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23CD" w:rsidRPr="005D2D47" w:rsidRDefault="0008059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D2D47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="005D2D47" w:rsidRPr="005D2D47">
        <w:rPr>
          <w:rFonts w:ascii="標楷體" w:eastAsia="標楷體" w:hAnsi="標楷體" w:cs="標楷體"/>
          <w:b/>
          <w:sz w:val="28"/>
          <w:szCs w:val="28"/>
        </w:rPr>
        <w:t>3</w:t>
      </w:r>
      <w:r w:rsidRPr="005D2D47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E323CD" w:rsidRPr="005D2D47" w:rsidRDefault="00E323CD">
      <w:pPr>
        <w:jc w:val="center"/>
        <w:rPr>
          <w:rFonts w:ascii="標楷體" w:eastAsia="標楷體" w:hAnsi="標楷體" w:cs="標楷體"/>
        </w:rPr>
      </w:pPr>
    </w:p>
    <w:p w:rsidR="00E323CD" w:rsidRPr="005D2D47" w:rsidRDefault="00080599">
      <w:pPr>
        <w:rPr>
          <w:rFonts w:ascii="標楷體" w:eastAsia="標楷體" w:hAnsi="標楷體" w:cs="標楷體"/>
        </w:rPr>
      </w:pPr>
      <w:r w:rsidRPr="005D2D47">
        <w:rPr>
          <w:rFonts w:ascii="標楷體" w:eastAsia="標楷體" w:hAnsi="標楷體" w:cs="標楷體"/>
        </w:rPr>
        <w:t>【第一學期】</w:t>
      </w:r>
    </w:p>
    <w:tbl>
      <w:tblPr>
        <w:tblStyle w:val="aff6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E323CD" w:rsidRPr="005D2D47">
        <w:trPr>
          <w:trHeight w:val="737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數：數位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探索趣</w:t>
            </w:r>
            <w:proofErr w:type="gramEnd"/>
          </w:p>
        </w:tc>
        <w:tc>
          <w:tcPr>
            <w:tcW w:w="2554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E323CD" w:rsidRPr="005D2D47">
        <w:trPr>
          <w:trHeight w:val="737"/>
        </w:trPr>
        <w:tc>
          <w:tcPr>
            <w:tcW w:w="2026" w:type="dxa"/>
            <w:vMerge w:val="restart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□社團活動與技藝課程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□特殊需求領域課程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每週1節，</w:t>
            </w:r>
            <w:r w:rsidR="005D2D47">
              <w:rPr>
                <w:rFonts w:ascii="標楷體" w:eastAsia="標楷體" w:hAnsi="標楷體" w:cs="標楷體" w:hint="eastAsia"/>
              </w:rPr>
              <w:t>2</w:t>
            </w:r>
            <w:r w:rsidR="005D2D47">
              <w:rPr>
                <w:rFonts w:ascii="標楷體" w:eastAsia="標楷體" w:hAnsi="標楷體" w:cs="標楷體"/>
              </w:rPr>
              <w:t>1</w:t>
            </w:r>
            <w:proofErr w:type="gramStart"/>
            <w:r w:rsidR="005D2D47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5D2D47">
              <w:rPr>
                <w:rFonts w:ascii="標楷體" w:eastAsia="標楷體" w:hAnsi="標楷體" w:cs="標楷體" w:hint="eastAsia"/>
              </w:rPr>
              <w:t>，</w:t>
            </w:r>
            <w:r w:rsidRPr="005D2D47">
              <w:rPr>
                <w:rFonts w:ascii="標楷體" w:eastAsia="標楷體" w:hAnsi="標楷體" w:cs="標楷體"/>
              </w:rPr>
              <w:t>共21節</w:t>
            </w:r>
          </w:p>
        </w:tc>
      </w:tr>
      <w:tr w:rsidR="00E323CD" w:rsidRPr="005D2D47">
        <w:trPr>
          <w:trHeight w:val="737"/>
        </w:trPr>
        <w:tc>
          <w:tcPr>
            <w:tcW w:w="2026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E323CD" w:rsidRPr="005D2D47">
        <w:trPr>
          <w:trHeight w:val="1984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配合融入之領域及議題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■國語文　□英語文(不含國小低年級)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□社會　　■自然科學　□藝術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 xml:space="preserve">□綜合活動■資訊科技(國小)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□生命教育　■法治教育　■科技教育　□資訊教育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 xml:space="preserve">□能源教育　□安全教育　□防災教育　■閱讀素養 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對應的學校願景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E323CD" w:rsidRPr="005D2D47" w:rsidRDefault="00080599" w:rsidP="005D2D47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透過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5D2D47">
              <w:rPr>
                <w:rFonts w:ascii="標楷體" w:eastAsia="標楷體" w:hAnsi="標楷體" w:cs="標楷體"/>
              </w:rPr>
              <w:t>的軟體應用課程，讓學生實際操作用以處理日常問題、善用工具，從中建立學生的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5D2D47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5D2D47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四年級開始讓學生理解文書處理，結構與功能學會 Word 的各種功能，這學期課程加入了雲端的概念，透過搜尋引擎、電子郵件、雲端硬碟、雲端相簿等學習課程，讓學生實際操作，並處理日常中會遇到的生活問題，期盼學生運用學會的知識技能及態度，增進善用工具的能力，並以創新思考方式，因應日常生活情境。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總綱核心素養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5D2D47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  <w:highlight w:val="white"/>
              </w:rPr>
            </w:pPr>
            <w:r w:rsidRPr="005D2D47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  <w:highlight w:val="yellow"/>
              </w:rPr>
            </w:pPr>
            <w:r w:rsidRPr="005D2D47">
              <w:rPr>
                <w:rFonts w:ascii="標楷體" w:eastAsia="標楷體" w:hAnsi="標楷體" w:cs="標楷體"/>
              </w:rPr>
              <w:t>E-B1具備「聽、 說、讀、寫、作」的基本語文素養，並具有生活所需的基礎</w:t>
            </w:r>
            <w:r w:rsidRPr="005D2D47">
              <w:rPr>
                <w:rFonts w:ascii="標楷體" w:eastAsia="標楷體" w:hAnsi="標楷體" w:cs="標楷體"/>
              </w:rPr>
              <w:lastRenderedPageBreak/>
              <w:t>數理、肢體及藝術等符號知能，能以同理心應用在生活與人際溝通。</w:t>
            </w:r>
          </w:p>
        </w:tc>
        <w:tc>
          <w:tcPr>
            <w:tcW w:w="119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核心素養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5D2D47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5D2D47">
              <w:rPr>
                <w:rFonts w:ascii="標楷體" w:eastAsia="標楷體" w:hAnsi="標楷體" w:cs="標楷體"/>
              </w:rPr>
              <w:t xml:space="preserve"> 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理解網際網路和資訊科技對學習的重要性藉以擴展語文學習的範疇，並培養審慎使用各類資訊的能力。</w:t>
            </w:r>
          </w:p>
          <w:p w:rsidR="00E323CD" w:rsidRPr="005D2D47" w:rsidRDefault="00080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D2D47">
              <w:rPr>
                <w:rFonts w:ascii="標楷體" w:eastAsia="標楷體" w:hAnsi="標楷體" w:cs="標楷體"/>
                <w:color w:val="000000"/>
                <w:highlight w:val="yellow"/>
              </w:rPr>
              <w:t>自-E-B1</w:t>
            </w:r>
            <w:r w:rsidRPr="005D2D47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E323CD" w:rsidRPr="005D2D47" w:rsidRDefault="00080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5D2D47">
              <w:rPr>
                <w:rFonts w:ascii="標楷體" w:eastAsia="標楷體" w:hAnsi="標楷體" w:cs="標楷體"/>
                <w:color w:val="000000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</w:t>
            </w:r>
            <w:r w:rsidRPr="005D2D47">
              <w:rPr>
                <w:rFonts w:ascii="標楷體" w:eastAsia="標楷體" w:hAnsi="標楷體" w:cs="標楷體"/>
                <w:color w:val="000000"/>
              </w:rPr>
              <w:lastRenderedPageBreak/>
              <w:t>果。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一、推展資訊科技教育，探索電腦的功能，體驗操作電腦與應用軟體進行文書處理與檔案編輯。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二、具備科技與資訊應用的基本素養，培養正確操作鍵盤進行打字、資料搜尋、雲端服務與郵件寄收等資訊能力。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三、養成正確的資訊科技使用習慣，遵守相關倫理、道德及法律。</w:t>
            </w:r>
          </w:p>
        </w:tc>
      </w:tr>
    </w:tbl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7"/>
        <w:tblW w:w="1454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E323CD" w:rsidRPr="005D2D47">
        <w:trPr>
          <w:trHeight w:val="567"/>
          <w:tblHeader/>
        </w:trPr>
        <w:tc>
          <w:tcPr>
            <w:tcW w:w="2282" w:type="dxa"/>
            <w:gridSpan w:val="2"/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693" w:type="dxa"/>
            <w:vMerge w:val="restart"/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690" w:type="dxa"/>
            <w:vMerge w:val="restart"/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68" w:type="dxa"/>
            <w:vMerge w:val="restart"/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教材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E323CD" w:rsidRPr="005D2D47">
        <w:trPr>
          <w:trHeight w:val="567"/>
          <w:tblHeader/>
        </w:trPr>
        <w:tc>
          <w:tcPr>
            <w:tcW w:w="49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5D2D47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5D2D47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693" w:type="dxa"/>
            <w:vMerge/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690" w:type="dxa"/>
            <w:vMerge/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68" w:type="dxa"/>
            <w:vMerge/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文書處理/11節</w:t>
            </w:r>
          </w:p>
        </w:tc>
        <w:tc>
          <w:tcPr>
            <w:tcW w:w="1693" w:type="dxa"/>
            <w:vMerge w:val="restart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t-Ⅱ-1 體驗常見的資訊系統。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國3-II-2運用注音符號,檢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索資訊,吸收新知。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c-Ⅱ-1 依據特定步驟製作物品。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資 S-II-1 常見 系統平台之基本功能操作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國2Be-II-1</w:t>
            </w:r>
            <w:r w:rsidRPr="005D2D47">
              <w:rPr>
                <w:rFonts w:ascii="標楷體" w:eastAsia="標楷體" w:hAnsi="標楷體" w:cs="標楷體"/>
              </w:rPr>
              <w:br/>
              <w:t>在生活應用方面，以日記、海報的格式與寫作方法為主。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自-E-B1</w:t>
            </w:r>
            <w:r w:rsidRPr="005D2D47">
              <w:rPr>
                <w:rFonts w:ascii="標楷體" w:eastAsia="標楷體" w:hAnsi="標楷體" w:cs="標楷體"/>
              </w:rPr>
              <w:t>)1.認識數位資源整理文章的方法，熟悉文書處理軟體的使用。(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t-Ⅱ-1, 國3-II-2)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5D2D47">
              <w:rPr>
                <w:rFonts w:ascii="標楷體" w:eastAsia="標楷體" w:hAnsi="標楷體" w:cs="標楷體"/>
              </w:rPr>
              <w:t>)2.透過實作，學習文書處理，並將之應用解決於日常生活中。(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c-Ⅱ-1, 國3-II-2)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一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</w:t>
            </w:r>
            <w:r w:rsidRPr="005D2D47">
              <w:rPr>
                <w:rFonts w:ascii="標楷體" w:eastAsia="標楷體" w:hAnsi="標楷體" w:cs="標楷體" w:hint="eastAsia"/>
              </w:rPr>
              <w:t>:基本文字輸入與格式設定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學習中英文輸入，熟悉文字輸入及基本格式設定。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英文文字輸入練習</w:t>
            </w:r>
            <w:r w:rsidRPr="005D2D47">
              <w:rPr>
                <w:rFonts w:ascii="標楷體" w:eastAsia="標楷體" w:hAnsi="標楷體" w:cs="標楷體" w:hint="eastAsia"/>
              </w:rPr>
              <w:t>: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介紹鍵盤布局與指法練習，進行英文大小寫轉換與標點符號輸入練習。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中文文字輸入練習</w:t>
            </w:r>
            <w:r w:rsidRPr="005D2D47">
              <w:rPr>
                <w:rFonts w:ascii="標楷體" w:eastAsia="標楷體" w:hAnsi="標楷體" w:cs="標楷體" w:hint="eastAsia"/>
              </w:rPr>
              <w:t>: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5D2D47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介紹常用的中文輸入法，進行輸入法切換練習，學習基本的中文文字輸入。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文字格式設定：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介紹文字的粗體、斜體、字體大小和顏色等</w:t>
            </w:r>
            <w:r w:rsidRPr="005D2D47">
              <w:rPr>
                <w:rFonts w:ascii="標楷體" w:eastAsia="標楷體" w:hAnsi="標楷體" w:cs="標楷體" w:hint="eastAsia"/>
              </w:rPr>
              <w:lastRenderedPageBreak/>
              <w:t>格式設定，進行相關的練習。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活動二</w:t>
            </w:r>
            <w:r w:rsidRPr="005D2D47">
              <w:rPr>
                <w:rFonts w:ascii="標楷體" w:eastAsia="標楷體" w:hAnsi="標楷體" w:cs="標楷體" w:hint="eastAsia"/>
              </w:rPr>
              <w:t>:</w:t>
            </w:r>
            <w:r w:rsidRPr="005D2D47">
              <w:rPr>
                <w:rFonts w:hint="eastAsia"/>
              </w:rPr>
              <w:t xml:space="preserve"> </w:t>
            </w:r>
            <w:r w:rsidRPr="005D2D47">
              <w:rPr>
                <w:rFonts w:ascii="標楷體" w:eastAsia="標楷體" w:hAnsi="標楷體" w:cs="標楷體" w:hint="eastAsia"/>
              </w:rPr>
              <w:t>段落與圖片處理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掌握段落格式設定及圖片插入與編輯技巧。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4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段落格式設定：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學習段落對齊方式、行距、段前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段後距等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格式設定，進行相關的實作練習。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4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插入圖片：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學習插入圖片、圖片的基本編輯（如剪裁、調整大小），練習圖片的基本操作。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4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圖片格式設定：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介紹圖片的格式設定（如邊框、陰影、旋轉等），進行圖片的美化與編輯練習。</w:t>
            </w:r>
          </w:p>
          <w:p w:rsidR="001A21FC" w:rsidRPr="005D2D47" w:rsidRDefault="001A21FC" w:rsidP="001A21FC">
            <w:pPr>
              <w:tabs>
                <w:tab w:val="left" w:pos="4633"/>
              </w:tabs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ab/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活動三</w:t>
            </w:r>
            <w:r w:rsidRPr="005D2D47">
              <w:rPr>
                <w:rFonts w:ascii="標楷體" w:eastAsia="標楷體" w:hAnsi="標楷體" w:cs="標楷體" w:hint="eastAsia"/>
              </w:rPr>
              <w:t>:</w:t>
            </w:r>
            <w:r w:rsidRPr="005D2D47">
              <w:rPr>
                <w:rFonts w:hint="eastAsia"/>
              </w:rPr>
              <w:t xml:space="preserve"> </w:t>
            </w:r>
            <w:r w:rsidRPr="005D2D47">
              <w:rPr>
                <w:rFonts w:ascii="標楷體" w:eastAsia="標楷體" w:hAnsi="標楷體" w:cs="標楷體" w:hint="eastAsia"/>
              </w:rPr>
              <w:t>表格處理與綜合應用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學習表格的插入與編輯，掌握表格格式設定技</w:t>
            </w:r>
            <w:r w:rsidRPr="005D2D47">
              <w:rPr>
                <w:rFonts w:ascii="標楷體" w:eastAsia="標楷體" w:hAnsi="標楷體" w:cs="標楷體" w:hint="eastAsia"/>
              </w:rPr>
              <w:lastRenderedPageBreak/>
              <w:t>巧。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插入表格：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學習插入表格，了解表格的基本結構與操作，進行插入與簡單編輯練習。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5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表格編輯：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學習儲存格的刪除、新增、合併等操作，練習表格的進階編輯技巧。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5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表格格式設定：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介紹表格的格式設定（如邊框、填充色等），進行表格的美化與設計練習。</w:t>
            </w:r>
          </w:p>
          <w:p w:rsidR="001A21FC" w:rsidRPr="005D2D47" w:rsidRDefault="001A21FC" w:rsidP="001A21FC">
            <w:pPr>
              <w:rPr>
                <w:rFonts w:ascii="標楷體" w:eastAsia="標楷體" w:hAnsi="標楷體"/>
              </w:rPr>
            </w:pPr>
          </w:p>
          <w:p w:rsidR="001A21FC" w:rsidRPr="005D2D47" w:rsidRDefault="001A21FC" w:rsidP="001A21FC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活動四：綜合應用與創意設計</w:t>
            </w:r>
          </w:p>
          <w:p w:rsidR="001A21FC" w:rsidRPr="005D2D47" w:rsidRDefault="001A21FC" w:rsidP="001A21FC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目標： 綜合應用學到的技巧，設計屬於自己的作品。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插入文字藝術師與圖案：</w:t>
            </w:r>
          </w:p>
          <w:p w:rsidR="001A21FC" w:rsidRPr="005D2D47" w:rsidRDefault="001A21FC" w:rsidP="001A21FC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學習使用文字藝術師插入藝術字，插入圖案並進行簡單編輯，介紹頁面佈局的概念。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/>
              </w:rPr>
              <w:lastRenderedPageBreak/>
              <w:t>設</w:t>
            </w:r>
            <w:r w:rsidRPr="005D2D47">
              <w:rPr>
                <w:rFonts w:ascii="標楷體" w:eastAsia="標楷體" w:hAnsi="標楷體" w:hint="eastAsia"/>
              </w:rPr>
              <w:t>計自己的功課表：</w:t>
            </w:r>
          </w:p>
          <w:p w:rsidR="00E323CD" w:rsidRPr="005D2D47" w:rsidRDefault="001A21FC" w:rsidP="001A21FC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運用所學的各種技巧，設計並製作屬於自己的功課表，展示並分享自己的作品。</w:t>
            </w:r>
          </w:p>
        </w:tc>
        <w:tc>
          <w:tcPr>
            <w:tcW w:w="1690" w:type="dxa"/>
            <w:vMerge w:val="restart"/>
          </w:tcPr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lastRenderedPageBreak/>
              <w:t>【</w:t>
            </w:r>
            <w:r w:rsidRPr="005D2D47">
              <w:rPr>
                <w:rFonts w:ascii="標楷體" w:eastAsia="標楷體" w:hAnsi="標楷體" w:cs="標楷體"/>
                <w:b/>
              </w:rPr>
              <w:t>實作評量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1.能熟悉打字方法與技巧、能做出段落格式設定、做出表格，並熟悉表格使用方法。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2.能運用自己學習到的技巧與插入圖案的方式完成功課表設計。。</w:t>
            </w:r>
          </w:p>
        </w:tc>
        <w:tc>
          <w:tcPr>
            <w:tcW w:w="1268" w:type="dxa"/>
            <w:vMerge w:val="restart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教學資源：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1.電腦相關用書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2.打字軟體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3.電腦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783" w:type="dxa"/>
            <w:vMerge w:val="restart"/>
            <w:vAlign w:val="center"/>
          </w:tcPr>
          <w:p w:rsidR="00E323CD" w:rsidRPr="005D2D47" w:rsidRDefault="009565EC" w:rsidP="009565E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初探</w:t>
            </w:r>
            <w:r w:rsidR="00080599" w:rsidRPr="005D2D47">
              <w:rPr>
                <w:rFonts w:ascii="標楷體" w:eastAsia="標楷體" w:hAnsi="標楷體" w:cs="標楷體"/>
              </w:rPr>
              <w:t>雲端服務/10節</w:t>
            </w:r>
          </w:p>
        </w:tc>
        <w:tc>
          <w:tcPr>
            <w:tcW w:w="1693" w:type="dxa"/>
            <w:vMerge w:val="restart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t-Ⅱ-1 體驗常見的資訊系統。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p-Ⅱ-1 認識以資訊科技溝通的方法。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 xml:space="preserve">自pe-II-2能正確安全操作適合學習階段的物品、器材。 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T-Ⅱ-2 網路服務工具的基本操作。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S-Ⅱ-1 常見網路設備、行動裝置及系統平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臺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之功能體驗。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D-Ⅱ-1 常見的數位資料儲存方法。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自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 xml:space="preserve"> INc-II-1</w:t>
            </w:r>
            <w:r w:rsidRPr="005D2D47">
              <w:rPr>
                <w:rFonts w:ascii="標楷體" w:eastAsia="標楷體" w:hAnsi="標楷體" w:cs="標楷體"/>
              </w:rPr>
              <w:t>使用工具或自訂參考標準可量度與比較。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5D2D47">
              <w:rPr>
                <w:rFonts w:ascii="標楷體" w:eastAsia="標楷體" w:hAnsi="標楷體" w:cs="標楷體"/>
              </w:rPr>
              <w:t xml:space="preserve"> )1.能認識雲端儲存系統。(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T-Ⅱ-2, 自pe-II-2)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5D2D47">
              <w:rPr>
                <w:rFonts w:ascii="標楷體" w:eastAsia="標楷體" w:hAnsi="標楷體" w:cs="標楷體"/>
              </w:rPr>
              <w:t xml:space="preserve"> )2.能登入自己的雲端帳號為自己攜帶檔案、整理檔案。(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D-Ⅱ-1, 自pe-II-2)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5D2D47">
              <w:rPr>
                <w:rFonts w:ascii="標楷體" w:eastAsia="標楷體" w:hAnsi="標楷體" w:cs="標楷體"/>
              </w:rPr>
              <w:t xml:space="preserve"> )3.能認識雲端服務，並傳送郵件給他人。(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D-Ⅱ-1, 自pe-II-2)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自-E-B1</w:t>
            </w:r>
            <w:r w:rsidRPr="005D2D47">
              <w:rPr>
                <w:rFonts w:ascii="標楷體" w:eastAsia="標楷體" w:hAnsi="標楷體" w:cs="標楷體"/>
              </w:rPr>
              <w:t>)4.能與他人進行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小組共編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，完成任務。(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a-Ⅱ-1, 資 S-II-2)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：雲端系統處理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學習雲端帳號操作，掌握雲端硬碟的基本功能及文件編輯。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雲端帳號登入與資料夾建立：介紹如何註冊並登入雲端帳號（如Google Drive），在雲端硬碟中建立資料夾。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檔案上傳、下載與分類：學習如何將檔案上傳到雲端硬碟，下載檔案，並進行檔案的分類與整理。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開啟雲端硬碟中的文件：學習如何在雲端硬碟中開啟文件，進行基本編輯（如插入文字、圖形、表格）。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文件格式設定：進一步學習文件的格式設定，</w:t>
            </w:r>
            <w:r w:rsidRPr="005D2D47">
              <w:rPr>
                <w:rFonts w:ascii="標楷體" w:eastAsia="標楷體" w:hAnsi="標楷體" w:cs="標楷體" w:hint="eastAsia"/>
              </w:rPr>
              <w:lastRenderedPageBreak/>
              <w:t>包括文字格式、段落格式、圖片與表格的格式設定。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活動二：雲端資料儲存（共3節課）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掌握雲端硬碟的儲存功能及PC雲端硬碟應用程式的使用，了解資料分享與共用。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</w:p>
          <w:p w:rsidR="001A21FC" w:rsidRPr="005D2D47" w:rsidRDefault="001A21FC" w:rsidP="001A21FC">
            <w:pPr>
              <w:pStyle w:val="af8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雲端硬碟資料儲存：學習如何在雲端硬碟中進行資料儲存，介紹PC雲端硬碟應用程式的安裝與基本使用。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雲端資料分享：介紹雲端硬碟的資料分享功能，學習如何分享雲端硬碟中的檔案與資料夾。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共同編輯與任務完成：分組學習，以雲端硬碟進行資料共用與共同編輯，完成指定的任務。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lastRenderedPageBreak/>
              <w:t>活動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三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：雲端應用綜合實踐（共3節課）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綜合應用所學的雲端操作技能，進行實際應用並展示成果。</w:t>
            </w:r>
          </w:p>
          <w:p w:rsidR="001A21FC" w:rsidRPr="005D2D47" w:rsidRDefault="001A21FC" w:rsidP="001A21FC">
            <w:pPr>
              <w:rPr>
                <w:rFonts w:ascii="標楷體" w:eastAsia="標楷體" w:hAnsi="標楷體" w:cs="標楷體"/>
              </w:rPr>
            </w:pPr>
          </w:p>
          <w:p w:rsidR="001A21FC" w:rsidRPr="005D2D47" w:rsidRDefault="001A21FC" w:rsidP="001A21FC">
            <w:pPr>
              <w:pStyle w:val="af8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分組項目啟動：分組進行專題項目，運用雲端硬碟進行資料收集、整理與共享。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協作與編輯：各組成員在雲端硬碟中共同編輯與修改文件，實踐所學的雲端操作技能。</w:t>
            </w:r>
          </w:p>
          <w:p w:rsidR="001A21FC" w:rsidRPr="005D2D47" w:rsidRDefault="001A21FC" w:rsidP="001A21FC">
            <w:pPr>
              <w:pStyle w:val="af8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成果展示與反饋：各組展示他們的專題項目，分享使用雲端硬碟的經驗，進行反饋與討論。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 w:val="restart"/>
          </w:tcPr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lastRenderedPageBreak/>
              <w:t>【口說</w:t>
            </w:r>
            <w:r w:rsidRPr="005D2D47">
              <w:rPr>
                <w:rFonts w:ascii="標楷體" w:eastAsia="標楷體" w:hAnsi="標楷體" w:cs="標楷體"/>
                <w:b/>
              </w:rPr>
              <w:t>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t>【</w:t>
            </w:r>
            <w:r w:rsidRPr="005D2D47">
              <w:rPr>
                <w:rFonts w:ascii="標楷體" w:eastAsia="標楷體" w:hAnsi="標楷體" w:cs="標楷體"/>
                <w:b/>
              </w:rPr>
              <w:t>實作評量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1.能說出教育雲端郵件使用方法。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2.能自己登入雲端帳號並學會使用檔案上傳與下載。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3.能使用雲端郵件傳送資料給他人。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4.能與小組成員透過共用及共同編輯的方式完成任務。</w:t>
            </w:r>
          </w:p>
        </w:tc>
        <w:tc>
          <w:tcPr>
            <w:tcW w:w="1268" w:type="dxa"/>
            <w:vMerge w:val="restart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教學資源：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1.電腦相關用書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2.教育雲端系統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3.電腦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499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E323CD" w:rsidRPr="005D2D47" w:rsidRDefault="00E323CD">
      <w:pPr>
        <w:jc w:val="center"/>
        <w:rPr>
          <w:rFonts w:ascii="標楷體" w:eastAsia="標楷體" w:hAnsi="標楷體" w:cs="標楷體"/>
        </w:rPr>
      </w:pPr>
    </w:p>
    <w:p w:rsidR="00E323CD" w:rsidRPr="005D2D47" w:rsidRDefault="00080599">
      <w:pPr>
        <w:rPr>
          <w:rFonts w:ascii="標楷體" w:eastAsia="標楷體" w:hAnsi="標楷體" w:cs="標楷體"/>
        </w:rPr>
      </w:pPr>
      <w:r w:rsidRPr="005D2D47">
        <w:br w:type="page"/>
      </w:r>
    </w:p>
    <w:p w:rsidR="00E323CD" w:rsidRPr="005D2D47" w:rsidRDefault="0008059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D2D47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南投縣水尾國民小學11</w:t>
      </w:r>
      <w:r w:rsidR="005D2D47" w:rsidRPr="005D2D47">
        <w:rPr>
          <w:rFonts w:ascii="標楷體" w:eastAsia="標楷體" w:hAnsi="標楷體" w:cs="標楷體"/>
          <w:b/>
          <w:sz w:val="28"/>
          <w:szCs w:val="28"/>
        </w:rPr>
        <w:t>3</w:t>
      </w:r>
      <w:r w:rsidRPr="005D2D47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E323CD" w:rsidRPr="005D2D47" w:rsidRDefault="00E323CD">
      <w:pPr>
        <w:jc w:val="center"/>
        <w:rPr>
          <w:rFonts w:ascii="標楷體" w:eastAsia="標楷體" w:hAnsi="標楷體" w:cs="標楷體"/>
        </w:rPr>
      </w:pPr>
    </w:p>
    <w:p w:rsidR="00E323CD" w:rsidRPr="005D2D47" w:rsidRDefault="00080599">
      <w:pPr>
        <w:rPr>
          <w:rFonts w:ascii="標楷體" w:eastAsia="標楷體" w:hAnsi="標楷體" w:cs="標楷體"/>
        </w:rPr>
      </w:pPr>
      <w:r w:rsidRPr="005D2D47">
        <w:rPr>
          <w:rFonts w:ascii="標楷體" w:eastAsia="標楷體" w:hAnsi="標楷體" w:cs="標楷體"/>
        </w:rPr>
        <w:t>【第二學期】</w:t>
      </w:r>
    </w:p>
    <w:tbl>
      <w:tblPr>
        <w:tblStyle w:val="aff8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E323CD" w:rsidRPr="005D2D47">
        <w:trPr>
          <w:trHeight w:val="737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數：數位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探索趣</w:t>
            </w:r>
            <w:proofErr w:type="gramEnd"/>
          </w:p>
        </w:tc>
        <w:tc>
          <w:tcPr>
            <w:tcW w:w="2554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四年甲班</w:t>
            </w:r>
          </w:p>
        </w:tc>
      </w:tr>
      <w:tr w:rsidR="00E323CD" w:rsidRPr="005D2D47">
        <w:trPr>
          <w:trHeight w:val="737"/>
        </w:trPr>
        <w:tc>
          <w:tcPr>
            <w:tcW w:w="2026" w:type="dxa"/>
            <w:vMerge w:val="restart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■統整性(</w:t>
            </w:r>
            <w:r w:rsidR="002C1473" w:rsidRPr="005D2D47">
              <w:rPr>
                <w:rFonts w:ascii="標楷體" w:eastAsia="標楷體" w:hAnsi="標楷體" w:cs="標楷體"/>
              </w:rPr>
              <w:t>■</w:t>
            </w:r>
            <w:r w:rsidRPr="005D2D47">
              <w:rPr>
                <w:rFonts w:ascii="標楷體" w:eastAsia="標楷體" w:hAnsi="標楷體" w:cs="標楷體"/>
              </w:rPr>
              <w:t>主題□專題□議題)探究課程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□社團活動與技藝課程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□特殊需求領域課程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每週1節，</w:t>
            </w:r>
            <w:r w:rsidR="005D2D47">
              <w:rPr>
                <w:rFonts w:ascii="標楷體" w:eastAsia="標楷體" w:hAnsi="標楷體" w:cs="標楷體"/>
              </w:rPr>
              <w:t>21</w:t>
            </w:r>
            <w:proofErr w:type="gramStart"/>
            <w:r w:rsidR="005D2D47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="005D2D47">
              <w:rPr>
                <w:rFonts w:ascii="標楷體" w:eastAsia="標楷體" w:hAnsi="標楷體" w:cs="標楷體" w:hint="eastAsia"/>
              </w:rPr>
              <w:t>，</w:t>
            </w:r>
            <w:r w:rsidRPr="005D2D47">
              <w:rPr>
                <w:rFonts w:ascii="標楷體" w:eastAsia="標楷體" w:hAnsi="標楷體" w:cs="標楷體"/>
              </w:rPr>
              <w:t>共</w:t>
            </w:r>
            <w:r w:rsidR="005D2D47">
              <w:rPr>
                <w:rFonts w:ascii="標楷體" w:eastAsia="標楷體" w:hAnsi="標楷體" w:cs="標楷體"/>
              </w:rPr>
              <w:t>21</w:t>
            </w:r>
            <w:r w:rsidRPr="005D2D47">
              <w:rPr>
                <w:rFonts w:ascii="標楷體" w:eastAsia="標楷體" w:hAnsi="標楷體" w:cs="標楷體"/>
              </w:rPr>
              <w:t>節</w:t>
            </w:r>
          </w:p>
        </w:tc>
      </w:tr>
      <w:tr w:rsidR="00E323CD" w:rsidRPr="005D2D47">
        <w:trPr>
          <w:trHeight w:val="737"/>
        </w:trPr>
        <w:tc>
          <w:tcPr>
            <w:tcW w:w="2026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E323CD" w:rsidRPr="005D2D47">
        <w:trPr>
          <w:trHeight w:val="1984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配合融入之領域及議題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□社會　　□自然科學　■藝術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 xml:space="preserve">■綜合活動■資訊科技(國小)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□生命教育　□法治教育　■科技教育　□資訊教育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對應的學校願景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透過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5D2D47">
              <w:rPr>
                <w:rFonts w:ascii="標楷體" w:eastAsia="標楷體" w:hAnsi="標楷體" w:cs="標楷體"/>
              </w:rPr>
              <w:t>的軟體應用課程，讓學生實際操作用以處理日常問題、善用工具，從中建立學生的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5D2D47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5D2D47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E323CD" w:rsidRPr="005D2D47" w:rsidRDefault="00D4444C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接續</w:t>
            </w:r>
            <w:r w:rsidRPr="005D2D47">
              <w:rPr>
                <w:rFonts w:ascii="標楷體" w:eastAsia="標楷體" w:hAnsi="標楷體" w:cs="標楷體" w:hint="eastAsia"/>
              </w:rPr>
              <w:t>四年級</w:t>
            </w:r>
            <w:r w:rsidRPr="005D2D47">
              <w:rPr>
                <w:rFonts w:ascii="標楷體" w:eastAsia="標楷體" w:hAnsi="標楷體" w:cs="標楷體"/>
              </w:rPr>
              <w:t>上學期雲端的操作，在資料查詢方面再作情境式的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佈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題，教導學生關鍵字的搜尋，如何從網頁中找到需要的資料，如何篩選資料等，也會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加強資安方面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的宣導。四年級後半學期開始教學編輯照片，如何找到合法可用的素材，並作美編製成海報或卡片寄郵件等。</w:t>
            </w: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總綱核心素養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E-A2 具備探索問題的思考能力，並透過體驗與實踐處理日常生活問題。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E-B2 具備科技與資訊應用的基本素養，並理解各類媒體內容的意義與影響。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E-C1具備個人生活道德的知識與是非 判 斷 的 能 力，理解並遵守社會道德</w:t>
            </w:r>
            <w:r w:rsidRPr="005D2D47">
              <w:rPr>
                <w:rFonts w:ascii="標楷體" w:eastAsia="標楷體" w:hAnsi="標楷體" w:cs="標楷體"/>
              </w:rPr>
              <w:lastRenderedPageBreak/>
              <w:t>規範，培養公民意識，關懷生態環境。</w:t>
            </w:r>
          </w:p>
        </w:tc>
        <w:tc>
          <w:tcPr>
            <w:tcW w:w="1195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核心素養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highlight w:val="yellow"/>
              </w:rPr>
              <w:t>綜-E-A2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探索學習方法，培養思考能力與自律負責的態度，並透過體驗與實踐解決日常生活問題。</w:t>
            </w:r>
          </w:p>
          <w:p w:rsidR="00E323CD" w:rsidRPr="005D2D47" w:rsidRDefault="00080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D2D47">
              <w:rPr>
                <w:rFonts w:ascii="標楷體" w:eastAsia="標楷體" w:hAnsi="標楷體" w:cs="標楷體"/>
                <w:color w:val="000000"/>
                <w:highlight w:val="yellow"/>
              </w:rPr>
              <w:t>藝-E-B2</w:t>
            </w:r>
            <w:r w:rsidRPr="005D2D47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E323CD" w:rsidRPr="005D2D47" w:rsidRDefault="00080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5D2D47">
              <w:rPr>
                <w:rFonts w:ascii="標楷體" w:eastAsia="標楷體" w:hAnsi="標楷體" w:cs="標楷體"/>
                <w:color w:val="000000"/>
              </w:rPr>
              <w:t>識讀科技</w:t>
            </w:r>
            <w:proofErr w:type="gramEnd"/>
            <w:r w:rsidRPr="005D2D47">
              <w:rPr>
                <w:rFonts w:ascii="標楷體" w:eastAsia="標楷體" w:hAnsi="標楷體" w:cs="標楷體"/>
                <w:color w:val="000000"/>
              </w:rPr>
              <w:t>資訊與媒體的特質及其與藝術的關係。</w:t>
            </w:r>
          </w:p>
          <w:p w:rsidR="00E323CD" w:rsidRPr="005D2D47" w:rsidRDefault="00E32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</w:p>
        </w:tc>
      </w:tr>
      <w:tr w:rsidR="00E323CD" w:rsidRPr="005D2D47">
        <w:trPr>
          <w:trHeight w:val="1020"/>
        </w:trPr>
        <w:tc>
          <w:tcPr>
            <w:tcW w:w="2026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一、推展資訊科技教育，探索電腦的功能，體驗操作電腦與應用軟體將文章打字變成文字檔案。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二、具備科技與資訊應用的基本素養，培養正確操作鍵盤進行打字、資料搜尋與郵件寄收等資訊能力。</w:t>
            </w:r>
          </w:p>
          <w:p w:rsidR="00E323CD" w:rsidRPr="005D2D47" w:rsidRDefault="00080599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三、養成正確的資訊科技使用習慣，遵守相關倫理、道德及法律。</w:t>
            </w:r>
          </w:p>
        </w:tc>
      </w:tr>
    </w:tbl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E323CD" w:rsidRPr="005D2D47" w:rsidRDefault="00E323CD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9"/>
        <w:tblW w:w="1454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E323CD" w:rsidRPr="005D2D47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教材</w:t>
            </w:r>
          </w:p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E323CD" w:rsidRPr="005D2D47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5D2D47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5D2D47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D2D47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網路生活應用/10節</w:t>
            </w:r>
          </w:p>
        </w:tc>
        <w:tc>
          <w:tcPr>
            <w:tcW w:w="1972" w:type="dxa"/>
            <w:vMerge w:val="restart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a-Ⅱ-1 感受資訊科技於日常 生活之重要性。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p-Ⅱ-2 描述數位資源的整理方法。 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c-Ⅱ-1 體驗運用科技與他人 互動及合作的方法。 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1a-II-1</w:t>
            </w:r>
            <w:r w:rsidRPr="005D2D47"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T-Ⅱ-3 數位學習網站與資源的體驗。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H-Ⅱ-3 資訊安全的基本概念。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 xml:space="preserve">Aa-II-3 </w:t>
            </w:r>
            <w:r w:rsidRPr="005D2D47">
              <w:rPr>
                <w:rFonts w:ascii="標楷體" w:eastAsia="標楷體" w:hAnsi="標楷體" w:cs="標楷體"/>
              </w:rPr>
              <w:t>自我探索的想法與感受。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5D2D47">
              <w:rPr>
                <w:rFonts w:ascii="標楷體" w:eastAsia="標楷體" w:hAnsi="標楷體" w:cs="標楷體"/>
              </w:rPr>
              <w:t>)1.能使用關鍵字在學習網站搜尋老師所指定的資料。(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a-Ⅱ-1,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c-Ⅱ-1)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5D2D47">
              <w:rPr>
                <w:rFonts w:ascii="標楷體" w:eastAsia="標楷體" w:hAnsi="標楷體" w:cs="標楷體"/>
              </w:rPr>
              <w:t>)2.能學會將集到的數位資料作分析整理。(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p-Ⅱ-2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  <w:highlight w:val="white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)3.</w:t>
            </w:r>
            <w:r w:rsidRPr="005D2D47">
              <w:rPr>
                <w:rFonts w:ascii="標楷體" w:eastAsia="標楷體" w:hAnsi="標楷體" w:cs="標楷體"/>
              </w:rPr>
              <w:t>能了解什麼是資訊安全問題，從日常經驗中探討網路資訊案件並與同學分享自己的想法與感受。(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H-Ⅱ-3,綜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1a-II-1,</w:t>
            </w:r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Aa-II-3)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：網路搜尋技巧（共3節課）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學習並掌握網路搜尋的基本技巧和分析能力。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使用關鍵字搜尋：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介紹關鍵字的概念，學習如何選擇有效的關鍵字來進行網路搜尋。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關鍵字搜尋實際操作：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實際操作，讓學生使用不同的關鍵字進行搜尋，並比較搜尋結果的差異。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問題搜尋分析技巧：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學習如何根據具體問題設計合適的搜尋策略，進行分析和總結。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活動二：資料整理與資訊安全（共3節課）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掌握網路資源的搜尋與整理技巧，了解基本的資訊安全知識。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影片搜尋：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學習如何使用不同的平台和工具搜尋所需的影片資源，並評估影片的質量和可信度。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資料整理：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介紹資料整理的方法，讓學生學會將搜尋到的資料進行分類、整理和存儲。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資訊安全入門：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介紹基本的資訊安全概念，如密碼保護、個人信息保護和防範網路詐騙。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三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：資訊安全深度學習（共3節課）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深入學習資訊安</w:t>
            </w:r>
            <w:r w:rsidRPr="005D2D47">
              <w:rPr>
                <w:rFonts w:ascii="標楷體" w:eastAsia="標楷體" w:hAnsi="標楷體" w:cs="標楷體" w:hint="eastAsia"/>
              </w:rPr>
              <w:lastRenderedPageBreak/>
              <w:t>全，了解實際案例並進行討論和分享。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pStyle w:val="af8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小組討論資訊安全：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分組討論日常生活中涉及到的資訊安全問題，分享各自的看法和經驗。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討論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網路資安案件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介紹一些真實的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網路資安案件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，讓學生分析案件的原因和結果。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案例分享與反饋：</w:t>
            </w:r>
          </w:p>
          <w:p w:rsidR="00A56D80" w:rsidRPr="005D2D47" w:rsidRDefault="00A56D80" w:rsidP="00A56D80">
            <w:pPr>
              <w:pStyle w:val="af8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各組分享他們討論</w:t>
            </w:r>
            <w:proofErr w:type="gramStart"/>
            <w:r w:rsidRPr="005D2D47">
              <w:rPr>
                <w:rFonts w:ascii="標楷體" w:eastAsia="標楷體" w:hAnsi="標楷體" w:cs="標楷體" w:hint="eastAsia"/>
              </w:rPr>
              <w:t>的資安案件</w:t>
            </w:r>
            <w:proofErr w:type="gramEnd"/>
            <w:r w:rsidRPr="005D2D47">
              <w:rPr>
                <w:rFonts w:ascii="標楷體" w:eastAsia="標楷體" w:hAnsi="標楷體" w:cs="標楷體" w:hint="eastAsia"/>
              </w:rPr>
              <w:t>，進行反饋和總結，提升學生的安全意識。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活動四：綜合應用與實踐（共2節課）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目標： 綜合運用所學的網路搜尋和資訊安全知識，進行實際操作和創意應用。</w:t>
            </w:r>
          </w:p>
          <w:p w:rsidR="00A56D80" w:rsidRPr="005D2D47" w:rsidRDefault="00A56D80" w:rsidP="00A56D80">
            <w:pPr>
              <w:rPr>
                <w:rFonts w:ascii="標楷體" w:eastAsia="標楷體" w:hAnsi="標楷體" w:cs="標楷體"/>
              </w:rPr>
            </w:pPr>
          </w:p>
          <w:p w:rsidR="00A56D80" w:rsidRPr="005D2D47" w:rsidRDefault="00A56D80" w:rsidP="00A56D80">
            <w:pPr>
              <w:pStyle w:val="af8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綜合應用操作：</w:t>
            </w:r>
          </w:p>
          <w:p w:rsidR="00A56D80" w:rsidRPr="005D2D47" w:rsidRDefault="00A56D80" w:rsidP="00A56D80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讓學生將之前所學的搜</w:t>
            </w:r>
            <w:r w:rsidRPr="005D2D47">
              <w:rPr>
                <w:rFonts w:ascii="標楷體" w:eastAsia="標楷體" w:hAnsi="標楷體" w:cs="標楷體" w:hint="eastAsia"/>
              </w:rPr>
              <w:lastRenderedPageBreak/>
              <w:t>尋和資訊整理技巧應用於一個綜合任務，如搜尋資料製作報告或影片。</w:t>
            </w:r>
          </w:p>
          <w:p w:rsidR="00A56D80" w:rsidRPr="005D2D47" w:rsidRDefault="00A56D80" w:rsidP="00A56D80">
            <w:pPr>
              <w:pStyle w:val="af8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創意展示與反饋：</w:t>
            </w:r>
          </w:p>
          <w:p w:rsidR="00E323CD" w:rsidRPr="005D2D47" w:rsidRDefault="00A56D80" w:rsidP="00A56D80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</w:rPr>
              <w:t>學生展示他們的作品，分享創作過程中的經驗，進行互相反饋和討論，總結學習成果。</w:t>
            </w:r>
          </w:p>
        </w:tc>
        <w:tc>
          <w:tcPr>
            <w:tcW w:w="1550" w:type="dxa"/>
            <w:vMerge w:val="restart"/>
          </w:tcPr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lastRenderedPageBreak/>
              <w:t>【口說</w:t>
            </w:r>
            <w:r w:rsidRPr="005D2D47">
              <w:rPr>
                <w:rFonts w:ascii="標楷體" w:eastAsia="標楷體" w:hAnsi="標楷體" w:cs="標楷體"/>
                <w:b/>
              </w:rPr>
              <w:t>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t>【</w:t>
            </w:r>
            <w:r w:rsidRPr="005D2D47">
              <w:rPr>
                <w:rFonts w:ascii="標楷體" w:eastAsia="標楷體" w:hAnsi="標楷體" w:cs="標楷體"/>
                <w:b/>
              </w:rPr>
              <w:t>實作評量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1.能使用關鍵字搜尋指定的資料。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2.能將蒐集到的資料進行分類與整理，以利應用。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3.能說出資訊安全的規範並針對資訊案件分享自己的想法。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 w:val="restart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教學資源：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1.瀏覽器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2.電腦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24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783" w:type="dxa"/>
            <w:vMerge w:val="restart"/>
            <w:vAlign w:val="center"/>
          </w:tcPr>
          <w:p w:rsidR="00E323CD" w:rsidRPr="005D2D47" w:rsidRDefault="00080599" w:rsidP="00736695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影像</w:t>
            </w:r>
            <w:r w:rsidR="00736695">
              <w:rPr>
                <w:rFonts w:ascii="標楷體" w:eastAsia="標楷體" w:hAnsi="標楷體" w:cs="標楷體" w:hint="eastAsia"/>
              </w:rPr>
              <w:t>編輯初探</w:t>
            </w:r>
            <w:bookmarkStart w:id="1" w:name="_GoBack"/>
            <w:bookmarkEnd w:id="1"/>
            <w:r w:rsidRPr="005D2D47">
              <w:rPr>
                <w:rFonts w:ascii="標楷體" w:eastAsia="標楷體" w:hAnsi="標楷體" w:cs="標楷體"/>
              </w:rPr>
              <w:t>/1</w:t>
            </w:r>
            <w:r w:rsidR="00D67A43">
              <w:rPr>
                <w:rFonts w:ascii="標楷體" w:eastAsia="標楷體" w:hAnsi="標楷體" w:cs="標楷體"/>
              </w:rPr>
              <w:t>1</w:t>
            </w:r>
            <w:r w:rsidRPr="005D2D47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972" w:type="dxa"/>
            <w:vMerge w:val="restart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s-Ⅱ-1 繪製簡易草圖以呈現構想。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藝 1-II-3 能試探媒材特性與技法,進行創作。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1a-II-1</w:t>
            </w:r>
            <w:r w:rsidRPr="005D2D47">
              <w:rPr>
                <w:rFonts w:ascii="標楷體" w:eastAsia="標楷體" w:hAnsi="標楷體" w:cs="標楷體"/>
              </w:rPr>
              <w:t>展現自己能力、興趣與長處，並表達自己的想法和感受。</w:t>
            </w:r>
          </w:p>
          <w:p w:rsidR="00E323CD" w:rsidRPr="005D2D47" w:rsidRDefault="00E323C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藝視E-II-2 媒材、技法及工具知能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P-Ⅱ-1 程式設計工具的介紹與體驗。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 xml:space="preserve"> Aa-II-3</w:t>
            </w:r>
            <w:r w:rsidRPr="005D2D47">
              <w:rPr>
                <w:rFonts w:ascii="標楷體" w:eastAsia="標楷體" w:hAnsi="標楷體" w:cs="標楷體"/>
              </w:rPr>
              <w:t>自我探索的想法與感受。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藝-E-B2</w:t>
            </w:r>
            <w:r w:rsidRPr="005D2D47">
              <w:rPr>
                <w:rFonts w:ascii="標楷體" w:eastAsia="標楷體" w:hAnsi="標楷體" w:cs="標楷體"/>
              </w:rPr>
              <w:t>)1.能使用繪圖軟體當作創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作媒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材，以其技法進行創作草圖。(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 xml:space="preserve"> c-Ⅱ-1,藝視E-II-2)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藝-E-B2</w:t>
            </w:r>
            <w:r w:rsidRPr="005D2D47">
              <w:rPr>
                <w:rFonts w:ascii="標楷體" w:eastAsia="標楷體" w:hAnsi="標楷體" w:cs="標楷體"/>
              </w:rPr>
              <w:t>)2.能應用影像處理軟體設計工具進行圖片設計及創作。(</w:t>
            </w:r>
            <w:proofErr w:type="gramStart"/>
            <w:r w:rsidRPr="005D2D47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5D2D47">
              <w:rPr>
                <w:rFonts w:ascii="標楷體" w:eastAsia="標楷體" w:hAnsi="標楷體" w:cs="標楷體"/>
              </w:rPr>
              <w:t>P-Ⅱ-1,藝 1-II-3)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(</w:t>
            </w:r>
            <w:r w:rsidRPr="005D2D47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5D2D47">
              <w:rPr>
                <w:rFonts w:ascii="標楷體" w:eastAsia="標楷體" w:hAnsi="標楷體" w:cs="標楷體"/>
              </w:rPr>
              <w:t>)3.使用繪圖軟體製作作品完成任務，表達自己的感</w:t>
            </w:r>
            <w:r w:rsidRPr="005D2D47">
              <w:rPr>
                <w:rFonts w:ascii="標楷體" w:eastAsia="標楷體" w:hAnsi="標楷體" w:cs="標楷體"/>
              </w:rPr>
              <w:lastRenderedPageBreak/>
              <w:t>受。(綜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1a-II-1</w:t>
            </w:r>
            <w:r w:rsidRPr="005D2D47">
              <w:rPr>
                <w:rFonts w:ascii="標楷體" w:eastAsia="標楷體" w:hAnsi="標楷體" w:cs="標楷體"/>
              </w:rPr>
              <w:t>,藝 1-II-3,綜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>1a-II-1,</w:t>
            </w:r>
            <w:r w:rsidRPr="005D2D47">
              <w:rPr>
                <w:rFonts w:ascii="標楷體" w:eastAsia="標楷體" w:hAnsi="標楷體" w:cs="標楷體"/>
              </w:rPr>
              <w:t>綜</w:t>
            </w:r>
            <w:r w:rsidRPr="005D2D47">
              <w:rPr>
                <w:rFonts w:ascii="標楷體" w:eastAsia="標楷體" w:hAnsi="標楷體" w:cs="標楷體"/>
                <w:highlight w:val="white"/>
              </w:rPr>
              <w:t xml:space="preserve"> Aa-II-3</w:t>
            </w:r>
            <w:r w:rsidRPr="005D2D47">
              <w:rPr>
                <w:rFonts w:ascii="標楷體" w:eastAsia="標楷體" w:hAnsi="標楷體" w:cs="標楷體"/>
              </w:rPr>
              <w:t>)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lastRenderedPageBreak/>
              <w:t>活動</w:t>
            </w:r>
            <w:proofErr w:type="gramStart"/>
            <w:r w:rsidRPr="005D2D47">
              <w:rPr>
                <w:rFonts w:ascii="標楷體" w:eastAsia="標楷體" w:hAnsi="標楷體" w:hint="eastAsia"/>
              </w:rPr>
              <w:t>一</w:t>
            </w:r>
            <w:proofErr w:type="gramEnd"/>
            <w:r w:rsidRPr="005D2D47">
              <w:rPr>
                <w:rFonts w:ascii="標楷體" w:eastAsia="標楷體" w:hAnsi="標楷體" w:hint="eastAsia"/>
              </w:rPr>
              <w:t>：影像處理初探（共3節課）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目標： 認識影像檔案格式和解析度，學習影像處理軟體的基本操作。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2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圖片影像檔案格式和解析度：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介紹常見的影像檔案格式（如JPEG、PNG、GIF等），解釋解析度的定義和重要性，了解影像來源（如相機、網路）。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2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影像處理與繪圖軟體介</w:t>
            </w:r>
            <w:r w:rsidRPr="005D2D47">
              <w:rPr>
                <w:rFonts w:ascii="標楷體" w:eastAsia="標楷體" w:hAnsi="標楷體" w:hint="eastAsia"/>
              </w:rPr>
              <w:lastRenderedPageBreak/>
              <w:t>紹：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綜合介紹幾款常用的自由軟體，如</w:t>
            </w:r>
            <w:proofErr w:type="spellStart"/>
            <w:r w:rsidRPr="005D2D47">
              <w:rPr>
                <w:rFonts w:ascii="標楷體" w:eastAsia="標楷體" w:hAnsi="標楷體" w:hint="eastAsia"/>
              </w:rPr>
              <w:t>Photocap</w:t>
            </w:r>
            <w:proofErr w:type="spellEnd"/>
            <w:r w:rsidRPr="005D2D47">
              <w:rPr>
                <w:rFonts w:ascii="標楷體" w:eastAsia="標楷體" w:hAnsi="標楷體" w:hint="eastAsia"/>
              </w:rPr>
              <w:t>，講解其功能和用途。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2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影像處理軟體基礎操作：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實際操作，讓學生練習如何在影像處理軟體中載入影像，並進行影像屬性設定。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活動二：影像處理操作（共4節課）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目標： 掌握影像處理的基本技巧，能夠進行簡單的圖層操作和編輯。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運用繪圖工具編輯：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學習使用繪圖工具進行影像編輯，如畫筆、橡皮擦、形狀等基本操作。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插入文字與編輯：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學習如何在影像中插入文字，並進行字體、大</w:t>
            </w:r>
            <w:r w:rsidRPr="005D2D47">
              <w:rPr>
                <w:rFonts w:ascii="標楷體" w:eastAsia="標楷體" w:hAnsi="標楷體" w:hint="eastAsia"/>
              </w:rPr>
              <w:lastRenderedPageBreak/>
              <w:t>小、顏色等編輯。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圖層調整：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介紹圖層的概念，學習如何進行圖層的上下移動和群組操作。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3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圖層轉換與運用：</w:t>
            </w:r>
          </w:p>
          <w:p w:rsidR="009A2788" w:rsidRPr="005D2D47" w:rsidRDefault="009A2788" w:rsidP="009A2788">
            <w:pPr>
              <w:pStyle w:val="af8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學習物件圖層與影像圖層的轉換及其應用。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5D2D47">
              <w:rPr>
                <w:rFonts w:ascii="標楷體" w:eastAsia="標楷體" w:hAnsi="標楷體" w:hint="eastAsia"/>
              </w:rPr>
              <w:t>三</w:t>
            </w:r>
            <w:proofErr w:type="gramEnd"/>
            <w:r w:rsidRPr="005D2D47">
              <w:rPr>
                <w:rFonts w:ascii="標楷體" w:eastAsia="標楷體" w:hAnsi="標楷體" w:hint="eastAsia"/>
              </w:rPr>
              <w:t>：進階影像處理與創意應用（共3節課）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目標： 掌握進階的影像處理技巧，了解創用CC，能夠進行創意設計和實踐應用。</w:t>
            </w:r>
          </w:p>
          <w:p w:rsidR="009A2788" w:rsidRPr="005D2D47" w:rsidRDefault="009A2788" w:rsidP="009A2788">
            <w:pPr>
              <w:rPr>
                <w:rFonts w:ascii="標楷體" w:eastAsia="標楷體" w:hAnsi="標楷體"/>
              </w:rPr>
            </w:pP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4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圖片套用遮罩與外框：</w:t>
            </w:r>
          </w:p>
          <w:p w:rsidR="009A2788" w:rsidRPr="005D2D47" w:rsidRDefault="009A2788" w:rsidP="009A2788">
            <w:pPr>
              <w:pStyle w:val="af8"/>
              <w:ind w:left="48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學習如何為圖片添加遮罩效果和外框，進行圖片美化。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4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模版的套用與修改：</w:t>
            </w:r>
          </w:p>
          <w:p w:rsidR="009A2788" w:rsidRPr="005D2D47" w:rsidRDefault="009A2788" w:rsidP="009A2788">
            <w:pPr>
              <w:pStyle w:val="af8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t>介紹影像處理軟體中的模版功能，學習如何套用和修改模版進行創意設計。</w:t>
            </w:r>
          </w:p>
          <w:p w:rsidR="009A2788" w:rsidRPr="005D2D47" w:rsidRDefault="009A2788" w:rsidP="009A2788">
            <w:pPr>
              <w:pStyle w:val="af8"/>
              <w:widowControl w:val="0"/>
              <w:numPr>
                <w:ilvl w:val="0"/>
                <w:numId w:val="14"/>
              </w:numPr>
              <w:contextualSpacing w:val="0"/>
              <w:rPr>
                <w:rFonts w:ascii="標楷體" w:eastAsia="標楷體" w:hAnsi="標楷體"/>
              </w:rPr>
            </w:pPr>
            <w:r w:rsidRPr="005D2D47">
              <w:rPr>
                <w:rFonts w:ascii="標楷體" w:eastAsia="標楷體" w:hAnsi="標楷體" w:hint="eastAsia"/>
              </w:rPr>
              <w:lastRenderedPageBreak/>
              <w:t>創用CC介紹與應用：</w:t>
            </w:r>
          </w:p>
          <w:p w:rsidR="00E323CD" w:rsidRPr="005D2D47" w:rsidRDefault="009A2788" w:rsidP="009A2788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hint="eastAsia"/>
              </w:rPr>
              <w:t>介紹創用CC（Creative Commons）及其應用，學習如何使用創用CC的資源進行創作，並進行綜合實踐，完成一個小項目。</w:t>
            </w:r>
          </w:p>
        </w:tc>
        <w:tc>
          <w:tcPr>
            <w:tcW w:w="1550" w:type="dxa"/>
            <w:vMerge w:val="restart"/>
          </w:tcPr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lastRenderedPageBreak/>
              <w:t>【口說</w:t>
            </w:r>
            <w:r w:rsidRPr="005D2D47">
              <w:rPr>
                <w:rFonts w:ascii="標楷體" w:eastAsia="標楷體" w:hAnsi="標楷體" w:cs="標楷體"/>
                <w:b/>
              </w:rPr>
              <w:t>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 w:rsidP="00AA0980">
            <w:pPr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 w:hint="eastAsia"/>
                <w:b/>
              </w:rPr>
              <w:t>【</w:t>
            </w:r>
            <w:r w:rsidRPr="005D2D47">
              <w:rPr>
                <w:rFonts w:ascii="標楷體" w:eastAsia="標楷體" w:hAnsi="標楷體" w:cs="標楷體"/>
                <w:b/>
              </w:rPr>
              <w:t>實作評量</w:t>
            </w:r>
            <w:r w:rsidRPr="005D2D47">
              <w:rPr>
                <w:rFonts w:ascii="標楷體" w:eastAsia="標楷體" w:hAnsi="標楷體" w:cs="標楷體" w:hint="eastAsia"/>
                <w:b/>
              </w:rPr>
              <w:t>】</w:t>
            </w:r>
          </w:p>
          <w:p w:rsidR="00AA0980" w:rsidRPr="005D2D47" w:rsidRDefault="00AA0980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1.能用繪圖軟體畫出草圖。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2.知道如何進行繪圖軟體操作。</w:t>
            </w:r>
          </w:p>
          <w:p w:rsidR="00E323CD" w:rsidRPr="005D2D47" w:rsidRDefault="00E323CD">
            <w:pPr>
              <w:jc w:val="both"/>
              <w:rPr>
                <w:rFonts w:ascii="標楷體" w:eastAsia="標楷體" w:hAnsi="標楷體" w:cs="標楷體"/>
              </w:rPr>
            </w:pP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3.利用軟體操作影像處理並修改圖像，創作自己的圖畫。</w:t>
            </w:r>
          </w:p>
        </w:tc>
        <w:tc>
          <w:tcPr>
            <w:tcW w:w="1550" w:type="dxa"/>
            <w:vMerge w:val="restart"/>
          </w:tcPr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教學資源：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1.影像處理軟體</w:t>
            </w:r>
          </w:p>
          <w:p w:rsidR="00E323CD" w:rsidRPr="005D2D47" w:rsidRDefault="00080599">
            <w:pPr>
              <w:jc w:val="both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2.電腦</w:t>
            </w: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lastRenderedPageBreak/>
              <w:t>十九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E323CD" w:rsidRPr="005D2D47">
        <w:trPr>
          <w:trHeight w:val="680"/>
        </w:trPr>
        <w:tc>
          <w:tcPr>
            <w:tcW w:w="500" w:type="dxa"/>
            <w:vAlign w:val="center"/>
          </w:tcPr>
          <w:p w:rsidR="00E323CD" w:rsidRPr="005D2D47" w:rsidRDefault="00080599">
            <w:pPr>
              <w:jc w:val="center"/>
              <w:rPr>
                <w:rFonts w:ascii="標楷體" w:eastAsia="標楷體" w:hAnsi="標楷體" w:cs="標楷體"/>
              </w:rPr>
            </w:pPr>
            <w:r w:rsidRPr="005D2D47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E323CD" w:rsidRPr="005D2D47" w:rsidRDefault="00E323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E323CD" w:rsidRPr="005D2D47" w:rsidRDefault="00E323CD" w:rsidP="00D67A43">
      <w:pPr>
        <w:rPr>
          <w:rFonts w:ascii="標楷體" w:eastAsia="標楷體" w:hAnsi="標楷體" w:cs="標楷體"/>
          <w:color w:val="000000"/>
        </w:rPr>
      </w:pPr>
    </w:p>
    <w:sectPr w:rsidR="00E323CD" w:rsidRPr="005D2D47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D6C" w:rsidRDefault="009C2D6C">
      <w:r>
        <w:separator/>
      </w:r>
    </w:p>
  </w:endnote>
  <w:endnote w:type="continuationSeparator" w:id="0">
    <w:p w:rsidR="009C2D6C" w:rsidRDefault="009C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D6C" w:rsidRDefault="009C2D6C">
      <w:r>
        <w:separator/>
      </w:r>
    </w:p>
  </w:footnote>
  <w:footnote w:type="continuationSeparator" w:id="0">
    <w:p w:rsidR="009C2D6C" w:rsidRDefault="009C2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3CD" w:rsidRDefault="005D2D4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6811"/>
    <w:multiLevelType w:val="hybridMultilevel"/>
    <w:tmpl w:val="AEDCDF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076F56"/>
    <w:multiLevelType w:val="hybridMultilevel"/>
    <w:tmpl w:val="F47848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C58E9"/>
    <w:multiLevelType w:val="hybridMultilevel"/>
    <w:tmpl w:val="DE0860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0912B3"/>
    <w:multiLevelType w:val="multilevel"/>
    <w:tmpl w:val="36524A3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37852FC6"/>
    <w:multiLevelType w:val="hybridMultilevel"/>
    <w:tmpl w:val="D6C01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8317FCA"/>
    <w:multiLevelType w:val="hybridMultilevel"/>
    <w:tmpl w:val="E9DAEC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E739D1"/>
    <w:multiLevelType w:val="hybridMultilevel"/>
    <w:tmpl w:val="832465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4C2C54"/>
    <w:multiLevelType w:val="hybridMultilevel"/>
    <w:tmpl w:val="9FD8C7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1B30E8"/>
    <w:multiLevelType w:val="hybridMultilevel"/>
    <w:tmpl w:val="334C6F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051A21"/>
    <w:multiLevelType w:val="hybridMultilevel"/>
    <w:tmpl w:val="AEDCDF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4840073"/>
    <w:multiLevelType w:val="hybridMultilevel"/>
    <w:tmpl w:val="934C46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6D54119"/>
    <w:multiLevelType w:val="multilevel"/>
    <w:tmpl w:val="4D506CDA"/>
    <w:lvl w:ilvl="0">
      <w:start w:val="1"/>
      <w:numFmt w:val="decimal"/>
      <w:lvlText w:val="%1."/>
      <w:lvlJc w:val="left"/>
      <w:pPr>
        <w:ind w:left="240" w:hanging="24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7B4864"/>
    <w:multiLevelType w:val="hybridMultilevel"/>
    <w:tmpl w:val="C3BA34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2655A09"/>
    <w:multiLevelType w:val="hybridMultilevel"/>
    <w:tmpl w:val="CA8E39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4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323CD"/>
    <w:rsid w:val="00034EC2"/>
    <w:rsid w:val="00080599"/>
    <w:rsid w:val="001A21FC"/>
    <w:rsid w:val="002C1473"/>
    <w:rsid w:val="005D2D47"/>
    <w:rsid w:val="006A4FE2"/>
    <w:rsid w:val="00736695"/>
    <w:rsid w:val="007B4411"/>
    <w:rsid w:val="009565EC"/>
    <w:rsid w:val="009A2788"/>
    <w:rsid w:val="009C2D6C"/>
    <w:rsid w:val="00A56D80"/>
    <w:rsid w:val="00AA0980"/>
    <w:rsid w:val="00D4444C"/>
    <w:rsid w:val="00D67A43"/>
    <w:rsid w:val="00E3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B747D1-4406-4C77-9724-0DC658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9">
    <w:name w:val="清單段落 字元"/>
    <w:link w:val="af8"/>
    <w:uiPriority w:val="34"/>
    <w:locked/>
    <w:rsid w:val="001A2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zW+bokad9WtuB/yOrtLqfEMGCg==">CgMxLjAyCGguZ2pkZ3hzOAByITFvUGxXX3daaXU2YTl5TURhY1gwSEVLdXBqa09pLVhqag==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1040</Words>
  <Characters>5934</Characters>
  <Application>Microsoft Office Word</Application>
  <DocSecurity>0</DocSecurity>
  <Lines>49</Lines>
  <Paragraphs>13</Paragraphs>
  <ScaleCrop>false</ScaleCrop>
  <Company>R.O.C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11</cp:revision>
  <dcterms:created xsi:type="dcterms:W3CDTF">2022-06-24T07:21:00Z</dcterms:created>
  <dcterms:modified xsi:type="dcterms:W3CDTF">2024-06-12T06:15:00Z</dcterms:modified>
</cp:coreProperties>
</file>