
<file path=[Content_Types].xml><?xml version="1.0" encoding="utf-8"?>
<Types xmlns="http://schemas.openxmlformats.org/package/2006/content-types">
  <Default Extension="png" ContentType="image/png"/>
  <Default Extension="web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03CE4740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1B900A1D" w14:textId="5AB01F42" w:rsidR="00180D9A" w:rsidRPr="00180D9A" w:rsidRDefault="00D81847" w:rsidP="00CC0611">
      <w:pPr>
        <w:ind w:left="510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本單元是山野教育的一環，教學重點在於訓練學生具備進入山野所需之體能</w:t>
      </w:r>
      <w:r w:rsidR="00180D9A">
        <w:rPr>
          <w:rFonts w:ascii="標楷體" w:eastAsia="標楷體" w:hAnsi="標楷體" w:hint="eastAsia"/>
          <w:b/>
        </w:rPr>
        <w:t>。</w:t>
      </w:r>
      <w:r>
        <w:rPr>
          <w:rFonts w:ascii="標楷體" w:eastAsia="標楷體" w:hAnsi="標楷體" w:hint="eastAsia"/>
          <w:b/>
        </w:rPr>
        <w:t>除此之外，也帶入交通安全的</w:t>
      </w:r>
      <w:r w:rsidR="009A0A78">
        <w:rPr>
          <w:rFonts w:ascii="標楷體" w:eastAsia="標楷體" w:hAnsi="標楷體" w:hint="eastAsia"/>
          <w:b/>
        </w:rPr>
        <w:t>課程，讓學生熟悉踏出</w:t>
      </w:r>
      <w:r w:rsidR="00DA08D6">
        <w:rPr>
          <w:rFonts w:ascii="標楷體" w:eastAsia="標楷體" w:hAnsi="標楷體" w:hint="eastAsia"/>
          <w:b/>
        </w:rPr>
        <w:t>校</w:t>
      </w:r>
      <w:r w:rsidR="009A0A78">
        <w:rPr>
          <w:rFonts w:ascii="標楷體" w:eastAsia="標楷體" w:hAnsi="標楷體" w:hint="eastAsia"/>
          <w:b/>
        </w:rPr>
        <w:t>門</w:t>
      </w:r>
      <w:r w:rsidR="00DA08D6">
        <w:rPr>
          <w:rFonts w:ascii="標楷體" w:eastAsia="標楷體" w:hAnsi="標楷體" w:hint="eastAsia"/>
          <w:b/>
        </w:rPr>
        <w:t>後</w:t>
      </w:r>
      <w:r w:rsidR="009A0A78">
        <w:rPr>
          <w:rFonts w:ascii="標楷體" w:eastAsia="標楷體" w:hAnsi="標楷體" w:hint="eastAsia"/>
          <w:b/>
        </w:rPr>
        <w:t>的用路</w:t>
      </w:r>
      <w:r w:rsidR="00DA08D6">
        <w:rPr>
          <w:rFonts w:ascii="標楷體" w:eastAsia="標楷體" w:hAnsi="標楷體" w:hint="eastAsia"/>
          <w:b/>
        </w:rPr>
        <w:t>倫理與責任。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1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7F2580" w:rsidRPr="003E64E2" w14:paraId="7855A107" w14:textId="77777777" w:rsidTr="002C1401">
        <w:trPr>
          <w:trHeight w:val="50"/>
          <w:jc w:val="center"/>
        </w:trPr>
        <w:tc>
          <w:tcPr>
            <w:tcW w:w="158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62591C8A" w:rsidR="00855740" w:rsidRPr="003E64E2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校訂課程</w:t>
            </w:r>
            <w:r>
              <w:rPr>
                <w:rFonts w:eastAsia="標楷體" w:hAnsi="標楷體"/>
                <w:noProof/>
              </w:rPr>
              <w:t>/</w:t>
            </w:r>
            <w:r w:rsidR="00AA3DAF">
              <w:t>：</w:t>
            </w:r>
            <w:r w:rsidR="00B47518">
              <w:t>樹：郊山大觀園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579C51E0" w:rsidR="00855740" w:rsidRPr="003E64E2" w:rsidRDefault="00890B5E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7F2580" w:rsidRPr="003E64E2" w14:paraId="43338F14" w14:textId="77777777" w:rsidTr="002C1401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20C180D0" w:rsidR="00855740" w:rsidRPr="003E64E2" w:rsidRDefault="00D027DF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0CFF14CA" w:rsidR="00855740" w:rsidRPr="003E64E2" w:rsidRDefault="00855740" w:rsidP="00890B5E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890B5E">
              <w:rPr>
                <w:rFonts w:eastAsia="標楷體" w:hAnsi="標楷體"/>
                <w:noProof/>
              </w:rPr>
              <w:t>3</w:t>
            </w:r>
            <w:bookmarkStart w:id="0" w:name="_GoBack"/>
            <w:bookmarkEnd w:id="0"/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2C1401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19A7CCC8" w:rsidR="00855740" w:rsidRPr="003E64E2" w:rsidRDefault="00B47518" w:rsidP="00890B5E">
            <w:pPr>
              <w:snapToGrid w:val="0"/>
              <w:rPr>
                <w:rFonts w:eastAsia="標楷體" w:hAnsi="標楷體"/>
                <w:noProof/>
              </w:rPr>
            </w:pPr>
            <w:r>
              <w:t>體能訓練及用路倫理與責任</w:t>
            </w:r>
          </w:p>
        </w:tc>
      </w:tr>
      <w:tr w:rsidR="00855740" w:rsidRPr="003E64E2" w14:paraId="056B4BA0" w14:textId="77777777" w:rsidTr="002C1401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7F2580" w:rsidRPr="003E64E2" w14:paraId="3508844C" w14:textId="77777777" w:rsidTr="002C1401">
        <w:trPr>
          <w:trHeight w:val="405"/>
          <w:jc w:val="center"/>
        </w:trPr>
        <w:tc>
          <w:tcPr>
            <w:tcW w:w="862" w:type="dxa"/>
            <w:gridSpan w:val="2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EA865EF" w14:textId="4ACBA338" w:rsidR="00B47518" w:rsidRDefault="00B47518" w:rsidP="00061257">
            <w:pPr>
              <w:snapToGrid w:val="0"/>
              <w:jc w:val="both"/>
            </w:pPr>
            <w:r w:rsidRPr="00B47518">
              <w:rPr>
                <w:highlight w:val="yellow"/>
              </w:rPr>
              <w:t>健體</w:t>
            </w:r>
            <w:r w:rsidRPr="00B47518">
              <w:rPr>
                <w:highlight w:val="yellow"/>
              </w:rPr>
              <w:t xml:space="preserve"> 3c-</w:t>
            </w:r>
            <w:r w:rsidRPr="00B47518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B47518">
              <w:rPr>
                <w:highlight w:val="yellow"/>
              </w:rPr>
              <w:t>-2</w:t>
            </w:r>
            <w:r>
              <w:t xml:space="preserve"> </w:t>
            </w:r>
            <w:r>
              <w:t>透過身體活動，探索運動潛能與表現正確的身體</w:t>
            </w:r>
            <w:r>
              <w:t xml:space="preserve"> </w:t>
            </w:r>
            <w:r>
              <w:t>活動</w:t>
            </w:r>
            <w:r>
              <w:t xml:space="preserve"> </w:t>
            </w:r>
          </w:p>
          <w:p w14:paraId="01B09EC6" w14:textId="0D9534C4" w:rsidR="00B47518" w:rsidRDefault="00B47518" w:rsidP="00061257">
            <w:pPr>
              <w:snapToGrid w:val="0"/>
              <w:jc w:val="both"/>
            </w:pPr>
            <w:r w:rsidRPr="00B47518">
              <w:rPr>
                <w:highlight w:val="yellow"/>
              </w:rPr>
              <w:t>健體</w:t>
            </w:r>
            <w:r w:rsidRPr="00B47518">
              <w:rPr>
                <w:highlight w:val="yellow"/>
              </w:rPr>
              <w:t xml:space="preserve"> 2c-</w:t>
            </w:r>
            <w:r w:rsidRPr="00B47518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B47518">
              <w:rPr>
                <w:highlight w:val="yellow"/>
              </w:rPr>
              <w:t>-3</w:t>
            </w:r>
            <w:r>
              <w:t xml:space="preserve"> </w:t>
            </w:r>
            <w:r>
              <w:t>表現主動參與、樂於嘗試的學習態度。</w:t>
            </w:r>
            <w:r>
              <w:t xml:space="preserve"> </w:t>
            </w:r>
          </w:p>
          <w:p w14:paraId="7259911C" w14:textId="25ED899E" w:rsidR="00B47518" w:rsidRDefault="00B47518" w:rsidP="00061257">
            <w:pPr>
              <w:snapToGrid w:val="0"/>
              <w:jc w:val="both"/>
            </w:pPr>
            <w:r w:rsidRPr="00B47518">
              <w:rPr>
                <w:highlight w:val="yellow"/>
              </w:rPr>
              <w:t>綜合</w:t>
            </w:r>
            <w:r w:rsidRPr="00B47518">
              <w:rPr>
                <w:highlight w:val="yellow"/>
              </w:rPr>
              <w:t xml:space="preserve"> 2b-II-1</w:t>
            </w:r>
            <w:r>
              <w:t>體會團隊合作的意義，並能關懷團隊的成員。</w:t>
            </w:r>
            <w:r>
              <w:t xml:space="preserve"> </w:t>
            </w:r>
          </w:p>
          <w:p w14:paraId="13268EA5" w14:textId="3ED6FFAC" w:rsidR="00B47518" w:rsidRDefault="00B47518" w:rsidP="00061257">
            <w:pPr>
              <w:snapToGrid w:val="0"/>
              <w:jc w:val="both"/>
            </w:pPr>
            <w:r w:rsidRPr="00B47518">
              <w:rPr>
                <w:highlight w:val="yellow"/>
              </w:rPr>
              <w:t>健</w:t>
            </w:r>
            <w:r w:rsidRPr="00B47518">
              <w:rPr>
                <w:highlight w:val="yellow"/>
              </w:rPr>
              <w:t xml:space="preserve"> Cd-II-1</w:t>
            </w:r>
            <w:r>
              <w:t xml:space="preserve"> </w:t>
            </w:r>
            <w:r>
              <w:t>戶外休閒運動基本技</w:t>
            </w:r>
            <w:r>
              <w:t xml:space="preserve"> </w:t>
            </w:r>
            <w:r>
              <w:t>能。</w:t>
            </w:r>
            <w:r>
              <w:t xml:space="preserve"> </w:t>
            </w:r>
          </w:p>
          <w:p w14:paraId="79AE1E24" w14:textId="02F8DB19" w:rsidR="00B47518" w:rsidRDefault="00B47518" w:rsidP="00061257">
            <w:pPr>
              <w:snapToGrid w:val="0"/>
              <w:jc w:val="both"/>
            </w:pPr>
            <w:r w:rsidRPr="00B47518">
              <w:rPr>
                <w:highlight w:val="yellow"/>
              </w:rPr>
              <w:t>綜</w:t>
            </w:r>
            <w:r w:rsidRPr="00B47518">
              <w:rPr>
                <w:highlight w:val="yellow"/>
              </w:rPr>
              <w:t xml:space="preserve"> Ca-II-2</w:t>
            </w:r>
            <w:r>
              <w:t xml:space="preserve"> </w:t>
            </w:r>
            <w:r>
              <w:t>生活周遭交通危機情</w:t>
            </w:r>
            <w:r>
              <w:t xml:space="preserve"> </w:t>
            </w:r>
            <w:r>
              <w:t>境的辨識方法。</w:t>
            </w:r>
            <w:r>
              <w:t xml:space="preserve"> </w:t>
            </w:r>
          </w:p>
          <w:p w14:paraId="22E7E32F" w14:textId="57B85E7D" w:rsidR="00B47518" w:rsidRDefault="00B47518" w:rsidP="00061257">
            <w:pPr>
              <w:snapToGrid w:val="0"/>
              <w:jc w:val="both"/>
            </w:pPr>
            <w:r w:rsidRPr="00B47518">
              <w:rPr>
                <w:highlight w:val="yellow"/>
              </w:rPr>
              <w:t>安</w:t>
            </w:r>
            <w:r w:rsidRPr="00B47518">
              <w:rPr>
                <w:highlight w:val="yellow"/>
              </w:rPr>
              <w:t xml:space="preserve"> E4</w:t>
            </w:r>
            <w:r>
              <w:t xml:space="preserve"> </w:t>
            </w:r>
            <w:r>
              <w:t>探討日常生活應該注意</w:t>
            </w:r>
            <w:r>
              <w:t xml:space="preserve"> </w:t>
            </w:r>
            <w:r>
              <w:t>的</w:t>
            </w:r>
            <w:r>
              <w:t xml:space="preserve"> </w:t>
            </w:r>
            <w:r>
              <w:t>安全。</w:t>
            </w:r>
            <w:r>
              <w:t xml:space="preserve"> </w:t>
            </w:r>
          </w:p>
          <w:p w14:paraId="576C50EB" w14:textId="48BD7DD7" w:rsidR="00B47518" w:rsidRDefault="00B47518" w:rsidP="00061257">
            <w:pPr>
              <w:snapToGrid w:val="0"/>
              <w:jc w:val="both"/>
            </w:pPr>
            <w:r w:rsidRPr="00B47518">
              <w:rPr>
                <w:highlight w:val="yellow"/>
              </w:rPr>
              <w:t>交</w:t>
            </w:r>
            <w:r w:rsidRPr="00B47518">
              <w:rPr>
                <w:highlight w:val="yellow"/>
              </w:rPr>
              <w:t xml:space="preserve"> B-II-1</w:t>
            </w:r>
            <w:r>
              <w:t xml:space="preserve"> </w:t>
            </w:r>
            <w:r>
              <w:t>遵守交通規則</w:t>
            </w:r>
            <w:r>
              <w:t>,</w:t>
            </w:r>
            <w:r>
              <w:t>培養謹慎</w:t>
            </w:r>
            <w:r>
              <w:t xml:space="preserve"> </w:t>
            </w:r>
            <w:r>
              <w:t>的用路行為與尊重他人的態度。</w:t>
            </w:r>
            <w:r>
              <w:t xml:space="preserve"> </w:t>
            </w:r>
          </w:p>
          <w:p w14:paraId="4F535A92" w14:textId="7CF51A24" w:rsidR="002D134C" w:rsidRPr="003E64E2" w:rsidRDefault="00B47518" w:rsidP="00061257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B47518">
              <w:rPr>
                <w:highlight w:val="yellow"/>
              </w:rPr>
              <w:t>交</w:t>
            </w:r>
            <w:r w:rsidRPr="00B47518">
              <w:rPr>
                <w:highlight w:val="yellow"/>
              </w:rPr>
              <w:t xml:space="preserve"> B-II-2</w:t>
            </w:r>
            <w:r>
              <w:t xml:space="preserve"> </w:t>
            </w:r>
            <w:r>
              <w:t>了解行人、自行車騎士</w:t>
            </w:r>
            <w:r>
              <w:t xml:space="preserve">, </w:t>
            </w:r>
            <w:r>
              <w:t>汽機車與大眾運輸工具乘客的交</w:t>
            </w:r>
            <w:r>
              <w:t xml:space="preserve"> </w:t>
            </w:r>
            <w:r>
              <w:t>通責任。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5D1A3F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5D1A3F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47EC1B0C" w14:textId="77777777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E-A2</w:t>
            </w:r>
            <w:r>
              <w:t xml:space="preserve"> </w:t>
            </w:r>
            <w:r>
              <w:t>具備探索問題的思考能力，並透</w:t>
            </w:r>
            <w:r>
              <w:t xml:space="preserve"> </w:t>
            </w:r>
            <w:r>
              <w:t>過體驗與實踐處理日常生活問題。</w:t>
            </w:r>
          </w:p>
          <w:p w14:paraId="0F26F522" w14:textId="47D674E6" w:rsidR="002D134C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</w:t>
            </w:r>
            <w:r>
              <w:t xml:space="preserve"> </w:t>
            </w:r>
            <w:r>
              <w:t>判斷的能力，理解並遵守社會道德規</w:t>
            </w:r>
            <w:r>
              <w:t xml:space="preserve"> </w:t>
            </w:r>
            <w:r>
              <w:t>範，培養公民意識，關懷生態環境。</w:t>
            </w:r>
          </w:p>
          <w:p w14:paraId="0DC2419F" w14:textId="705C382A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E-C2</w:t>
            </w:r>
            <w:r>
              <w:t xml:space="preserve"> </w:t>
            </w:r>
            <w:r>
              <w:t>具備理解他人感受，樂於與人互</w:t>
            </w:r>
            <w:r>
              <w:t xml:space="preserve"> </w:t>
            </w:r>
            <w:r>
              <w:t>動，並與團隊成員合作之素養。</w:t>
            </w:r>
          </w:p>
          <w:p w14:paraId="6496DAB1" w14:textId="77777777" w:rsidR="002D134C" w:rsidRPr="005D1A3F" w:rsidRDefault="002D134C" w:rsidP="008B548B">
            <w:pPr>
              <w:snapToGrid w:val="0"/>
              <w:rPr>
                <w:color w:val="FF0000"/>
                <w:u w:val="single"/>
              </w:rPr>
            </w:pPr>
            <w:r w:rsidRPr="005D1A3F">
              <w:rPr>
                <w:color w:val="FF0000"/>
                <w:u w:val="single"/>
              </w:rPr>
              <w:t>領綱</w:t>
            </w:r>
          </w:p>
          <w:p w14:paraId="5461B4EB" w14:textId="77777777" w:rsidR="002D134C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自</w:t>
            </w:r>
            <w:r w:rsidRPr="005D1A3F">
              <w:rPr>
                <w:highlight w:val="yellow"/>
              </w:rPr>
              <w:t>-E-A2</w:t>
            </w:r>
            <w:r>
              <w:t xml:space="preserve"> </w:t>
            </w:r>
            <w:r>
              <w:t>能運用好奇心及想像能力，從觀察、閱讀、思考所得的資</w:t>
            </w:r>
            <w:r>
              <w:t xml:space="preserve"> </w:t>
            </w:r>
            <w:r>
              <w:t>訊或數據中，提出適合科學探究的問題或解釋資料，並能依據已知</w:t>
            </w:r>
            <w:r>
              <w:t xml:space="preserve"> </w:t>
            </w:r>
            <w:r>
              <w:t>的科學知識、科學概念及探索科學的方法去想像可能發生的事情，</w:t>
            </w:r>
            <w:r>
              <w:t xml:space="preserve"> </w:t>
            </w:r>
            <w:r>
              <w:t>以及理解科學事實會有不同的論點、證據或解釋方式。</w:t>
            </w:r>
          </w:p>
          <w:p w14:paraId="48B0915B" w14:textId="77777777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健體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具備生活中有關運動與健康的道德知識與是非判斷能</w:t>
            </w:r>
            <w:r>
              <w:t xml:space="preserve"> </w:t>
            </w:r>
            <w:r>
              <w:t>力，理解並遵守相關的道德規範，培養公民意識，關懷社會。</w:t>
            </w:r>
            <w:r>
              <w:t xml:space="preserve"> </w:t>
            </w:r>
          </w:p>
          <w:p w14:paraId="7CEE24DB" w14:textId="77777777" w:rsidR="005D1A3F" w:rsidRDefault="005D1A3F" w:rsidP="005D1A3F">
            <w:pPr>
              <w:snapToGrid w:val="0"/>
              <w:jc w:val="both"/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關懷生態環境與周遭人事物，體驗服務歷程與樂趣，理解</w:t>
            </w:r>
            <w:r>
              <w:t xml:space="preserve"> </w:t>
            </w:r>
            <w:r>
              <w:t>並遵守道德規範，培養公民意識。</w:t>
            </w:r>
            <w:r>
              <w:t xml:space="preserve"> </w:t>
            </w:r>
          </w:p>
          <w:p w14:paraId="3F4AD635" w14:textId="38C51CC9" w:rsidR="005D1A3F" w:rsidRPr="002D134C" w:rsidRDefault="005D1A3F" w:rsidP="005D1A3F">
            <w:pPr>
              <w:snapToGrid w:val="0"/>
              <w:jc w:val="both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-E-C2</w:t>
            </w:r>
            <w:r>
              <w:t xml:space="preserve"> </w:t>
            </w:r>
            <w:r>
              <w:t>理解他人感受，樂於與人互動，學習尊重他人，增進人際</w:t>
            </w:r>
            <w:r>
              <w:t xml:space="preserve"> </w:t>
            </w:r>
            <w:r>
              <w:t>關係，與團隊成員合作達成團體目標。</w:t>
            </w:r>
          </w:p>
        </w:tc>
      </w:tr>
      <w:tr w:rsidR="007F2580" w:rsidRPr="003E64E2" w14:paraId="7606994B" w14:textId="77777777" w:rsidTr="002C1401">
        <w:trPr>
          <w:trHeight w:val="405"/>
          <w:jc w:val="center"/>
        </w:trPr>
        <w:tc>
          <w:tcPr>
            <w:tcW w:w="86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028B" w14:textId="77777777" w:rsidR="00D81847" w:rsidRDefault="00B47518" w:rsidP="00061257">
            <w:pPr>
              <w:snapToGrid w:val="0"/>
              <w:jc w:val="both"/>
            </w:pPr>
            <w:r>
              <w:t>健體</w:t>
            </w:r>
            <w:r>
              <w:t xml:space="preserve"> Ce-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</w:t>
            </w:r>
            <w:r>
              <w:t>其他休閒運動基</w:t>
            </w:r>
            <w:r>
              <w:t xml:space="preserve"> </w:t>
            </w:r>
            <w:r>
              <w:t>本技能。</w:t>
            </w:r>
            <w:r>
              <w:t xml:space="preserve"> </w:t>
            </w:r>
          </w:p>
          <w:p w14:paraId="278D4349" w14:textId="77777777" w:rsidR="00D81847" w:rsidRDefault="00B47518" w:rsidP="00D81847">
            <w:pPr>
              <w:snapToGrid w:val="0"/>
              <w:jc w:val="both"/>
            </w:pPr>
            <w:r>
              <w:t>健體</w:t>
            </w:r>
            <w:r>
              <w:t xml:space="preserve"> Cb-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</w:t>
            </w:r>
            <w:r>
              <w:t>運動安全規則、運動增進生長知識。</w:t>
            </w:r>
          </w:p>
          <w:p w14:paraId="223F0BAE" w14:textId="7FA135FD" w:rsidR="00F114A3" w:rsidRPr="003E64E2" w:rsidRDefault="00B47518" w:rsidP="00D81847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綜合</w:t>
            </w:r>
            <w:r>
              <w:t xml:space="preserve"> Bb-II-1 </w:t>
            </w:r>
            <w:r>
              <w:t>團隊合作的意義與重要性。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2C1401" w:rsidRPr="003E64E2" w14:paraId="205D298D" w14:textId="77777777" w:rsidTr="002C1401">
        <w:trPr>
          <w:trHeight w:val="340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2C1401" w:rsidRPr="003E64E2" w:rsidRDefault="002C140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04E103C" w14:textId="57BCDA8B" w:rsidR="002C1401" w:rsidRPr="003E64E2" w:rsidRDefault="002C140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6E146" w14:textId="424CD612" w:rsidR="002C1401" w:rsidRPr="003E64E2" w:rsidRDefault="004A53D4" w:rsidP="002D134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安全教育</w:t>
            </w:r>
            <w:r>
              <w:t xml:space="preserve"> </w:t>
            </w:r>
            <w:r>
              <w:t>概論</w:t>
            </w:r>
          </w:p>
        </w:tc>
      </w:tr>
      <w:tr w:rsidR="002C1401" w:rsidRPr="003E64E2" w14:paraId="7478D390" w14:textId="77777777" w:rsidTr="00AC0728">
        <w:trPr>
          <w:trHeight w:val="274"/>
          <w:jc w:val="center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57D35C4" w14:textId="77777777" w:rsidR="002C1401" w:rsidRPr="003E64E2" w:rsidRDefault="002C140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F846FC6" w14:textId="528CFE10" w:rsidR="002C1401" w:rsidRPr="003E64E2" w:rsidRDefault="002C140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C0FB63" w14:textId="354D1099" w:rsidR="002C1401" w:rsidRDefault="004A53D4" w:rsidP="002D134C">
            <w:pPr>
              <w:snapToGrid w:val="0"/>
            </w:pPr>
            <w:r>
              <w:t>安</w:t>
            </w:r>
            <w:r>
              <w:t xml:space="preserve"> E1 </w:t>
            </w:r>
            <w:r>
              <w:t>了解安全教育。</w:t>
            </w:r>
            <w:r>
              <w:t xml:space="preserve"> </w:t>
            </w:r>
            <w:r>
              <w:t>安</w:t>
            </w:r>
            <w:r>
              <w:t xml:space="preserve"> E2 </w:t>
            </w:r>
            <w:r>
              <w:t>了解危機與安全。</w:t>
            </w:r>
            <w:r>
              <w:t xml:space="preserve"> </w:t>
            </w:r>
            <w:r>
              <w:t>安</w:t>
            </w:r>
            <w:r>
              <w:t xml:space="preserve"> E3 </w:t>
            </w:r>
            <w:r>
              <w:t>知道常見事故傷害。</w:t>
            </w:r>
          </w:p>
        </w:tc>
      </w:tr>
      <w:tr w:rsidR="002C1401" w:rsidRPr="003E64E2" w14:paraId="57B48DAE" w14:textId="77777777" w:rsidTr="002C1401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37BF6D4" w14:textId="5F9989FD" w:rsidR="002C1401" w:rsidRPr="003E64E2" w:rsidRDefault="002C1401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與其他領域</w:t>
            </w:r>
            <w:r>
              <w:rPr>
                <w:rFonts w:eastAsia="標楷體" w:hAnsi="標楷體" w:hint="eastAsia"/>
                <w:b/>
                <w:noProof/>
              </w:rPr>
              <w:t>/</w:t>
            </w:r>
            <w:r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5B91055" w14:textId="1E61A79B" w:rsidR="002C1401" w:rsidRDefault="0012064A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健康與體育、綜合活動</w:t>
            </w:r>
          </w:p>
        </w:tc>
      </w:tr>
      <w:tr w:rsidR="00855740" w:rsidRPr="003E64E2" w14:paraId="70BF4C50" w14:textId="77777777" w:rsidTr="002C1401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3FC2386F" w14:textId="50191B8F" w:rsidR="002C1401" w:rsidRPr="003E64E2" w:rsidRDefault="002D134C" w:rsidP="002C1401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  <w:p w14:paraId="633E869E" w14:textId="26276F74" w:rsidR="00855740" w:rsidRPr="003E64E2" w:rsidRDefault="00855740" w:rsidP="002C1401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BE2DAC" w:rsidRPr="003E64E2" w14:paraId="209E2C10" w14:textId="77777777" w:rsidTr="002C1401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432732" w14:textId="77777777" w:rsidR="002C1401" w:rsidRPr="002C1401" w:rsidRDefault="002C1401" w:rsidP="002C1401">
            <w:pPr>
              <w:snapToGrid w:val="0"/>
              <w:rPr>
                <w:rFonts w:eastAsia="標楷體" w:hAnsi="標楷體"/>
                <w:noProof/>
              </w:rPr>
            </w:pPr>
            <w:r w:rsidRPr="002C1401">
              <w:rPr>
                <w:rFonts w:eastAsia="標楷體" w:hAnsi="標楷體" w:hint="eastAsia"/>
                <w:noProof/>
              </w:rPr>
              <w:t>教學資源：</w:t>
            </w:r>
            <w:r w:rsidRPr="002C1401">
              <w:rPr>
                <w:rFonts w:eastAsia="標楷體" w:hAnsi="標楷體" w:hint="eastAsia"/>
                <w:noProof/>
              </w:rPr>
              <w:t xml:space="preserve"> </w:t>
            </w:r>
          </w:p>
          <w:p w14:paraId="214398BC" w14:textId="77777777" w:rsidR="002C1401" w:rsidRPr="002C1401" w:rsidRDefault="002C1401" w:rsidP="002C1401">
            <w:pPr>
              <w:snapToGrid w:val="0"/>
              <w:rPr>
                <w:rFonts w:eastAsia="標楷體" w:hAnsi="標楷體"/>
                <w:noProof/>
              </w:rPr>
            </w:pPr>
            <w:r w:rsidRPr="002C1401">
              <w:rPr>
                <w:rFonts w:eastAsia="標楷體" w:hAnsi="標楷體"/>
                <w:noProof/>
              </w:rPr>
              <w:t>Chinese Jump Rope</w:t>
            </w:r>
          </w:p>
          <w:p w14:paraId="1C7DC93F" w14:textId="5E640BF3" w:rsidR="007F18ED" w:rsidRPr="007F18ED" w:rsidRDefault="002C1401" w:rsidP="002C140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2C1401">
              <w:rPr>
                <w:rFonts w:eastAsia="標楷體" w:hAnsi="標楷體" w:hint="eastAsia"/>
                <w:noProof/>
              </w:rPr>
              <w:t>交通安全課程模組教案手冊</w:t>
            </w:r>
          </w:p>
        </w:tc>
      </w:tr>
      <w:tr w:rsidR="00855740" w:rsidRPr="003E64E2" w14:paraId="73F6F9CA" w14:textId="77777777" w:rsidTr="002C1401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D693F5" w14:textId="4EA7C1CC" w:rsidR="002D134C" w:rsidRPr="002C1401" w:rsidRDefault="002C1401" w:rsidP="001C63C3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2C1401">
              <w:rPr>
                <w:rFonts w:eastAsia="標楷體" w:hAnsi="標楷體" w:hint="eastAsia"/>
                <w:noProof/>
              </w:rPr>
              <w:t>學生在三年級有參與梅峰農場戶外教育的經驗，覺知道體能、肌耐力的訓練之於登山活動的重要</w:t>
            </w:r>
            <w:r w:rsidR="00180D9A" w:rsidRPr="002C1401">
              <w:rPr>
                <w:rFonts w:eastAsia="標楷體" w:hAnsi="標楷體" w:hint="eastAsia"/>
                <w:noProof/>
              </w:rPr>
              <w:t>。</w:t>
            </w:r>
          </w:p>
        </w:tc>
      </w:tr>
      <w:tr w:rsidR="00855740" w:rsidRPr="003E64E2" w14:paraId="0D065EA1" w14:textId="77777777" w:rsidTr="002C1401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2C1401">
        <w:trPr>
          <w:trHeight w:val="1016"/>
          <w:jc w:val="center"/>
        </w:trPr>
        <w:tc>
          <w:tcPr>
            <w:tcW w:w="10885" w:type="dxa"/>
            <w:gridSpan w:val="1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BFE7EB" w14:textId="0E5DDF77" w:rsidR="00B47518" w:rsidRDefault="00B47518" w:rsidP="009A43FA">
            <w:pPr>
              <w:snapToGrid w:val="0"/>
            </w:pPr>
            <w:r>
              <w:lastRenderedPageBreak/>
              <w:t>1.(</w:t>
            </w:r>
            <w:r>
              <w:t>健體</w:t>
            </w:r>
            <w:r>
              <w:t xml:space="preserve">-E-C1) </w:t>
            </w:r>
            <w:r>
              <w:t>透過長距離跑步訓練，探索休閒運動基本技能。（健體</w:t>
            </w:r>
            <w:r>
              <w:t xml:space="preserve"> 3c- 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-2 </w:t>
            </w:r>
            <w:r>
              <w:t>健體</w:t>
            </w:r>
            <w:r>
              <w:t xml:space="preserve"> Ce-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- 1</w:t>
            </w:r>
            <w:r>
              <w:t>）</w:t>
            </w:r>
          </w:p>
          <w:p w14:paraId="0E5DF078" w14:textId="4E5D57D5" w:rsidR="00B47518" w:rsidRDefault="00B47518" w:rsidP="009A43FA">
            <w:pPr>
              <w:snapToGrid w:val="0"/>
            </w:pPr>
            <w:r>
              <w:t>2. (</w:t>
            </w:r>
            <w:r>
              <w:t>健體</w:t>
            </w:r>
            <w:r>
              <w:t xml:space="preserve">-E-C1) </w:t>
            </w:r>
            <w:r>
              <w:t>主動參與登階心肺訓練，增進生長知識與發展運動潛能。（健體</w:t>
            </w:r>
            <w:r>
              <w:t xml:space="preserve"> 2c-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-3 </w:t>
            </w:r>
            <w:r>
              <w:t>健</w:t>
            </w:r>
            <w:r>
              <w:t xml:space="preserve"> </w:t>
            </w:r>
            <w:r>
              <w:t>體</w:t>
            </w:r>
            <w:r>
              <w:t xml:space="preserve"> Cb-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-1</w:t>
            </w:r>
            <w:r>
              <w:t>）</w:t>
            </w:r>
            <w:r>
              <w:t xml:space="preserve"> </w:t>
            </w:r>
          </w:p>
          <w:p w14:paraId="33885994" w14:textId="1B4CAF41" w:rsidR="00B47518" w:rsidRDefault="00B47518" w:rsidP="009A43FA">
            <w:pPr>
              <w:snapToGrid w:val="0"/>
            </w:pPr>
            <w:r>
              <w:t>3. (</w:t>
            </w:r>
            <w:r>
              <w:t>綜</w:t>
            </w:r>
            <w:r>
              <w:t xml:space="preserve">-E-C2) </w:t>
            </w:r>
            <w:r>
              <w:t>樂於嘗試</w:t>
            </w:r>
            <w:r>
              <w:t xml:space="preserve"> Chinese Jump Rope</w:t>
            </w:r>
            <w:r>
              <w:t>，體會團隊合作的意義與重要性。（綜合</w:t>
            </w:r>
            <w:r>
              <w:t xml:space="preserve"> 2b-II1 </w:t>
            </w:r>
            <w:r>
              <w:t>綜合</w:t>
            </w:r>
            <w:r>
              <w:t xml:space="preserve"> Bb-II-1</w:t>
            </w:r>
            <w:r>
              <w:t>）</w:t>
            </w:r>
            <w:r>
              <w:t xml:space="preserve"> </w:t>
            </w:r>
          </w:p>
          <w:p w14:paraId="2C4F2A29" w14:textId="2E964DE7" w:rsidR="00B47518" w:rsidRDefault="00B47518" w:rsidP="009A43FA">
            <w:pPr>
              <w:snapToGrid w:val="0"/>
            </w:pPr>
            <w:r>
              <w:t>4. (</w:t>
            </w:r>
            <w:r>
              <w:t>綜</w:t>
            </w:r>
            <w:r>
              <w:t xml:space="preserve">-E-C1) </w:t>
            </w:r>
            <w:r>
              <w:t>關懷生</w:t>
            </w:r>
            <w:r>
              <w:t xml:space="preserve"> </w:t>
            </w:r>
            <w:r>
              <w:t>態環境與周遭人事物，理解並遵守交通規則與正確的用路行為，培養公民意識。</w:t>
            </w:r>
            <w:r>
              <w:t>(</w:t>
            </w:r>
            <w:r>
              <w:t>綜</w:t>
            </w:r>
            <w:r>
              <w:t xml:space="preserve"> CaII-2 </w:t>
            </w:r>
            <w:r>
              <w:t>交</w:t>
            </w:r>
            <w:r>
              <w:t xml:space="preserve"> B-II-1) </w:t>
            </w:r>
          </w:p>
          <w:p w14:paraId="3E34D38B" w14:textId="04217D56" w:rsidR="00B47518" w:rsidRPr="003E64E2" w:rsidRDefault="00B47518" w:rsidP="009A43F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t>5. (</w:t>
            </w:r>
            <w:r>
              <w:t>綜</w:t>
            </w:r>
            <w:r>
              <w:t>-E-C2)</w:t>
            </w:r>
            <w:r>
              <w:t>了解行</w:t>
            </w:r>
            <w:r>
              <w:t xml:space="preserve"> </w:t>
            </w:r>
            <w:r>
              <w:t>人與大眾運輸工具乘客的交通責任，與團隊成員合作達成團體目標。</w:t>
            </w:r>
            <w:r>
              <w:t>(</w:t>
            </w:r>
            <w:r>
              <w:t>交</w:t>
            </w:r>
            <w:r>
              <w:t xml:space="preserve"> B-II-2 </w:t>
            </w:r>
            <w:r>
              <w:t>綜合</w:t>
            </w:r>
            <w:r>
              <w:t xml:space="preserve"> 2bII-1 </w:t>
            </w:r>
            <w:r>
              <w:t>安</w:t>
            </w:r>
            <w:r>
              <w:t xml:space="preserve"> E4 )</w:t>
            </w: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855740" w:rsidRPr="003E64E2" w14:paraId="13311266" w14:textId="77777777" w:rsidTr="006B763B">
        <w:trPr>
          <w:trHeight w:val="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55740" w:rsidRPr="003E64E2" w14:paraId="3CF3841E" w14:textId="77777777" w:rsidTr="008B548B">
        <w:trPr>
          <w:trHeight w:val="45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E16517" w14:textId="7EE613D0" w:rsidR="0012064A" w:rsidRDefault="0012064A" w:rsidP="009A43F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 w:rsidR="005D3D4D">
              <w:t xml:space="preserve">           </w:t>
            </w:r>
            <w:r>
              <w:t xml:space="preserve">~  </w:t>
            </w:r>
            <w:r>
              <w:rPr>
                <w:rFonts w:hint="eastAsia"/>
              </w:rPr>
              <w:t>準備活動</w:t>
            </w:r>
            <w:r>
              <w:t xml:space="preserve"> ~</w:t>
            </w:r>
          </w:p>
          <w:p w14:paraId="219637A2" w14:textId="1606B0D6" w:rsidR="0012064A" w:rsidRDefault="005D3D4D" w:rsidP="009A43FA">
            <w:pPr>
              <w:snapToGrid w:val="0"/>
            </w:pPr>
            <w:r>
              <w:rPr>
                <w:rFonts w:hint="eastAsia"/>
              </w:rPr>
              <w:t>引起動機</w:t>
            </w:r>
          </w:p>
          <w:p w14:paraId="19BAC34F" w14:textId="44D44B84" w:rsidR="005D3D4D" w:rsidRDefault="005D3D4D" w:rsidP="009A43FA">
            <w:pPr>
              <w:snapToGrid w:val="0"/>
            </w:pPr>
            <w:r>
              <w:rPr>
                <w:rFonts w:hint="eastAsia"/>
              </w:rPr>
              <w:t>透過問題引發學生自我訓練的興趣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有沒有參加過埔里山城馬拉松的活動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選手如何能夠完成賽程</w:t>
            </w:r>
            <w:r>
              <w:rPr>
                <w:rFonts w:hint="eastAsia"/>
              </w:rPr>
              <w:t>?</w:t>
            </w:r>
          </w:p>
          <w:p w14:paraId="3073DD68" w14:textId="68019F4B" w:rsidR="005D3D4D" w:rsidRDefault="005D3D4D" w:rsidP="009A43FA">
            <w:pPr>
              <w:snapToGrid w:val="0"/>
            </w:pPr>
          </w:p>
          <w:p w14:paraId="2148E926" w14:textId="179EA0E5" w:rsidR="005D3D4D" w:rsidRDefault="005D3D4D" w:rsidP="009A43FA">
            <w:pPr>
              <w:snapToGrid w:val="0"/>
            </w:pPr>
            <w:r>
              <w:rPr>
                <w:rFonts w:hint="eastAsia"/>
              </w:rPr>
              <w:t xml:space="preserve">                   </w:t>
            </w:r>
            <w:r>
              <w:t xml:space="preserve"> ~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 xml:space="preserve"> ~</w:t>
            </w:r>
          </w:p>
          <w:p w14:paraId="0EDBA623" w14:textId="78EFC645" w:rsidR="002915D0" w:rsidRDefault="002915D0" w:rsidP="009A43FA">
            <w:pPr>
              <w:snapToGrid w:val="0"/>
            </w:pPr>
            <w:r>
              <w:t>活動一</w:t>
            </w:r>
            <w:r>
              <w:t xml:space="preserve"> </w:t>
            </w:r>
            <w:r>
              <w:t>跑步耐力訓練利用操場進行長距離跑步練習。</w:t>
            </w:r>
          </w:p>
          <w:p w14:paraId="48E74534" w14:textId="77777777" w:rsidR="002915D0" w:rsidRDefault="002915D0" w:rsidP="009A43FA">
            <w:pPr>
              <w:snapToGrid w:val="0"/>
            </w:pPr>
          </w:p>
          <w:p w14:paraId="6126C275" w14:textId="77777777" w:rsidR="00F00A62" w:rsidRDefault="002915D0" w:rsidP="009A43FA">
            <w:pPr>
              <w:snapToGrid w:val="0"/>
            </w:pPr>
            <w:r>
              <w:t>活動二</w:t>
            </w:r>
            <w:r>
              <w:t xml:space="preserve"> </w:t>
            </w:r>
            <w:r>
              <w:t>登階有氧訓練</w:t>
            </w:r>
            <w:r>
              <w:t xml:space="preserve"> </w:t>
            </w:r>
            <w:r>
              <w:t>利用校園設施進行登階心肺訓練。</w:t>
            </w:r>
          </w:p>
          <w:p w14:paraId="00EE5BFB" w14:textId="2DC45CBE" w:rsidR="002915D0" w:rsidRDefault="002915D0" w:rsidP="009A43FA">
            <w:pPr>
              <w:snapToGrid w:val="0"/>
            </w:pPr>
            <w:r>
              <w:t xml:space="preserve"> </w:t>
            </w:r>
          </w:p>
          <w:p w14:paraId="1814FB4E" w14:textId="77777777" w:rsidR="0044584A" w:rsidRDefault="002915D0" w:rsidP="00FD66F1">
            <w:pPr>
              <w:snapToGrid w:val="0"/>
              <w:jc w:val="both"/>
            </w:pPr>
            <w:r>
              <w:t>活動三</w:t>
            </w:r>
            <w:r>
              <w:t xml:space="preserve"> </w:t>
            </w:r>
            <w:r>
              <w:t>核心肌群訓練利用</w:t>
            </w:r>
            <w:r>
              <w:t xml:space="preserve"> Chinese Jump Rope </w:t>
            </w:r>
            <w:r>
              <w:t>及深蹲進行心肺及核心肌群體能訓練。</w:t>
            </w:r>
          </w:p>
          <w:p w14:paraId="0B294486" w14:textId="7652CBCA" w:rsidR="002915D0" w:rsidRDefault="0044584A" w:rsidP="00FD66F1">
            <w:pPr>
              <w:pStyle w:val="a6"/>
              <w:numPr>
                <w:ilvl w:val="0"/>
                <w:numId w:val="18"/>
              </w:numPr>
              <w:snapToGrid w:val="0"/>
              <w:ind w:leftChars="0"/>
            </w:pPr>
            <w:r>
              <w:t>Chinese Jump Rope</w:t>
            </w:r>
          </w:p>
          <w:p w14:paraId="2552D8C5" w14:textId="1CE34A39" w:rsidR="00FD66F1" w:rsidRDefault="00FD66F1" w:rsidP="00FD66F1">
            <w:pPr>
              <w:pStyle w:val="a6"/>
              <w:numPr>
                <w:ilvl w:val="0"/>
                <w:numId w:val="18"/>
              </w:numPr>
              <w:snapToGrid w:val="0"/>
              <w:ind w:leftChars="0"/>
            </w:pPr>
            <w:r>
              <w:rPr>
                <w:rFonts w:hint="eastAsia"/>
              </w:rPr>
              <w:t>深蹲教學</w:t>
            </w:r>
            <w:r w:rsidR="00262752">
              <w:rPr>
                <w:rFonts w:hint="eastAsia"/>
              </w:rPr>
              <w:t>5</w:t>
            </w:r>
            <w:r w:rsidR="00262752">
              <w:rPr>
                <w:rFonts w:hint="eastAsia"/>
              </w:rPr>
              <w:t>步驟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圖文取自</w:t>
            </w:r>
            <w:r>
              <w:rPr>
                <w:rFonts w:hint="eastAsia"/>
              </w:rPr>
              <w:t>h</w:t>
            </w:r>
            <w:r>
              <w:t xml:space="preserve">ealth 010: </w:t>
            </w:r>
            <w:hyperlink r:id="rId8" w:history="1">
              <w:r w:rsidRPr="00396A04">
                <w:rPr>
                  <w:rStyle w:val="ac"/>
                </w:rPr>
                <w:t>https://health010.tw/posts/workout-01-anaerobic-exercise-lose-weight-sports-injury</w:t>
              </w:r>
              <w:r w:rsidRPr="00396A04">
                <w:rPr>
                  <w:rStyle w:val="ac"/>
                </w:rPr>
                <w:t>，</w:t>
              </w:r>
              <w:r w:rsidRPr="00396A04">
                <w:rPr>
                  <w:rStyle w:val="ac"/>
                </w:rPr>
                <w:t>(</w:t>
              </w:r>
              <w:r w:rsidRPr="00396A04">
                <w:rPr>
                  <w:rStyle w:val="ac"/>
                </w:rPr>
                <w:t>下載日期</w:t>
              </w:r>
              <w:r w:rsidRPr="00396A04">
                <w:rPr>
                  <w:rStyle w:val="ac"/>
                </w:rPr>
                <w:t>:2024</w:t>
              </w:r>
            </w:hyperlink>
            <w:r>
              <w:rPr>
                <w:rFonts w:hint="eastAsia"/>
              </w:rPr>
              <w:t>年</w:t>
            </w:r>
            <w:r w:rsidR="0012064A"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</w:t>
            </w:r>
            <w:r w:rsidR="0012064A">
              <w:t>8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)</w:t>
            </w:r>
          </w:p>
          <w:p w14:paraId="2540E63B" w14:textId="1200D94D" w:rsidR="0044584A" w:rsidRDefault="00FD66F1" w:rsidP="009A43FA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459D173E" wp14:editId="6E861A8A">
                  <wp:extent cx="1352925" cy="900807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-24.web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857" cy="917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4B2303" w14:textId="77777777" w:rsidR="00FD66F1" w:rsidRPr="00FD66F1" w:rsidRDefault="00FD66F1" w:rsidP="00FD66F1">
            <w:pPr>
              <w:widowControl/>
              <w:numPr>
                <w:ilvl w:val="0"/>
                <w:numId w:val="17"/>
              </w:numPr>
              <w:shd w:val="clear" w:color="auto" w:fill="FFFFFF"/>
              <w:jc w:val="both"/>
              <w:textAlignment w:val="baseline"/>
              <w:rPr>
                <w:rFonts w:asciiTheme="minorEastAsia" w:hAnsiTheme="minorEastAsia" w:cs="Arial"/>
                <w:color w:val="555555"/>
                <w:kern w:val="0"/>
                <w:szCs w:val="24"/>
              </w:rPr>
            </w:pPr>
            <w:r w:rsidRPr="00FD66F1">
              <w:rPr>
                <w:rFonts w:asciiTheme="minorEastAsia" w:hAnsiTheme="minorEastAsia" w:cs="Arial"/>
                <w:bCs/>
                <w:color w:val="555555"/>
                <w:kern w:val="0"/>
                <w:szCs w:val="24"/>
              </w:rPr>
              <w:t>雙腳打開與肩同寬，腳尖朝前（或略外八5~7度）。</w:t>
            </w:r>
          </w:p>
          <w:p w14:paraId="4A8B02BB" w14:textId="77777777" w:rsidR="00FD66F1" w:rsidRPr="00FD66F1" w:rsidRDefault="00FD66F1" w:rsidP="00FD66F1">
            <w:pPr>
              <w:widowControl/>
              <w:numPr>
                <w:ilvl w:val="0"/>
                <w:numId w:val="17"/>
              </w:numPr>
              <w:shd w:val="clear" w:color="auto" w:fill="FFFFFF"/>
              <w:jc w:val="both"/>
              <w:textAlignment w:val="baseline"/>
              <w:rPr>
                <w:rFonts w:asciiTheme="minorEastAsia" w:hAnsiTheme="minorEastAsia" w:cs="Arial"/>
                <w:color w:val="555555"/>
                <w:kern w:val="0"/>
                <w:szCs w:val="24"/>
              </w:rPr>
            </w:pPr>
            <w:r w:rsidRPr="00FD66F1">
              <w:rPr>
                <w:rFonts w:asciiTheme="minorEastAsia" w:hAnsiTheme="minorEastAsia" w:cs="Arial"/>
                <w:bCs/>
                <w:color w:val="555555"/>
                <w:kern w:val="0"/>
                <w:szCs w:val="24"/>
              </w:rPr>
              <w:t>腳底平放在地上，重心置於整個腳底板，臀部像坐椅子一樣往下坐。</w:t>
            </w:r>
            <w:r w:rsidRPr="00FD66F1">
              <w:rPr>
                <w:rFonts w:asciiTheme="minorEastAsia" w:hAnsiTheme="minorEastAsia" w:cs="Arial"/>
                <w:color w:val="555555"/>
                <w:kern w:val="0"/>
                <w:szCs w:val="24"/>
              </w:rPr>
              <w:t>（注意千萬不要膝蓋先彎曲！）</w:t>
            </w:r>
          </w:p>
          <w:p w14:paraId="51F49534" w14:textId="77777777" w:rsidR="00FD66F1" w:rsidRPr="00FD66F1" w:rsidRDefault="00FD66F1" w:rsidP="00FD66F1">
            <w:pPr>
              <w:widowControl/>
              <w:numPr>
                <w:ilvl w:val="0"/>
                <w:numId w:val="17"/>
              </w:numPr>
              <w:shd w:val="clear" w:color="auto" w:fill="FFFFFF"/>
              <w:textAlignment w:val="baseline"/>
              <w:rPr>
                <w:rFonts w:asciiTheme="minorEastAsia" w:hAnsiTheme="minorEastAsia" w:cs="Arial"/>
                <w:color w:val="555555"/>
                <w:kern w:val="0"/>
                <w:szCs w:val="24"/>
              </w:rPr>
            </w:pPr>
            <w:r w:rsidRPr="00FD66F1">
              <w:rPr>
                <w:rFonts w:asciiTheme="minorEastAsia" w:hAnsiTheme="minorEastAsia" w:cs="Arial"/>
                <w:bCs/>
                <w:color w:val="555555"/>
                <w:kern w:val="0"/>
                <w:szCs w:val="24"/>
              </w:rPr>
              <w:t>上半身維持抬頭挺胸，重心平均在雙腳之間。</w:t>
            </w:r>
          </w:p>
          <w:p w14:paraId="2F0CBA7E" w14:textId="77777777" w:rsidR="00FD66F1" w:rsidRPr="00FD66F1" w:rsidRDefault="00FD66F1" w:rsidP="00FD66F1">
            <w:pPr>
              <w:widowControl/>
              <w:numPr>
                <w:ilvl w:val="0"/>
                <w:numId w:val="17"/>
              </w:numPr>
              <w:shd w:val="clear" w:color="auto" w:fill="FFFFFF"/>
              <w:jc w:val="both"/>
              <w:textAlignment w:val="baseline"/>
              <w:rPr>
                <w:rFonts w:asciiTheme="minorEastAsia" w:hAnsiTheme="minorEastAsia" w:cs="Arial"/>
                <w:color w:val="555555"/>
                <w:kern w:val="0"/>
                <w:szCs w:val="24"/>
              </w:rPr>
            </w:pPr>
            <w:r w:rsidRPr="00FD66F1">
              <w:rPr>
                <w:rFonts w:asciiTheme="minorEastAsia" w:hAnsiTheme="minorEastAsia" w:cs="Arial"/>
                <w:bCs/>
                <w:color w:val="555555"/>
                <w:kern w:val="0"/>
                <w:szCs w:val="24"/>
              </w:rPr>
              <w:t>繼續蹲低，直到大腿與地面平行。</w:t>
            </w:r>
            <w:r w:rsidRPr="00FD66F1">
              <w:rPr>
                <w:rFonts w:asciiTheme="minorEastAsia" w:hAnsiTheme="minorEastAsia" w:cs="Arial"/>
                <w:color w:val="555555"/>
                <w:kern w:val="0"/>
                <w:szCs w:val="24"/>
              </w:rPr>
              <w:t>（活動度較佳者可做大腿略低於膝蓋之全範圍深蹲）</w:t>
            </w:r>
          </w:p>
          <w:p w14:paraId="165B3C02" w14:textId="77777777" w:rsidR="00FD66F1" w:rsidRPr="00FD66F1" w:rsidRDefault="00FD66F1" w:rsidP="00FD66F1">
            <w:pPr>
              <w:widowControl/>
              <w:numPr>
                <w:ilvl w:val="0"/>
                <w:numId w:val="17"/>
              </w:numPr>
              <w:shd w:val="clear" w:color="auto" w:fill="FFFFFF"/>
              <w:jc w:val="both"/>
              <w:textAlignment w:val="baseline"/>
              <w:rPr>
                <w:rFonts w:asciiTheme="minorEastAsia" w:hAnsiTheme="minorEastAsia" w:cs="Arial"/>
                <w:color w:val="555555"/>
                <w:kern w:val="0"/>
                <w:szCs w:val="24"/>
              </w:rPr>
            </w:pPr>
            <w:r w:rsidRPr="00FD66F1">
              <w:rPr>
                <w:rFonts w:asciiTheme="minorEastAsia" w:hAnsiTheme="minorEastAsia" w:cs="Arial"/>
                <w:bCs/>
                <w:color w:val="555555"/>
                <w:kern w:val="0"/>
                <w:szCs w:val="24"/>
              </w:rPr>
              <w:t>下去時吸氣、站起時保持上半身挺胸姿勢緩緩吐氣。</w:t>
            </w:r>
          </w:p>
          <w:p w14:paraId="68DF8D34" w14:textId="77777777" w:rsidR="0044584A" w:rsidRPr="00FD66F1" w:rsidRDefault="0044584A" w:rsidP="009A43FA">
            <w:pPr>
              <w:snapToGrid w:val="0"/>
            </w:pPr>
          </w:p>
          <w:p w14:paraId="523D0C72" w14:textId="77777777" w:rsidR="002915D0" w:rsidRDefault="002915D0" w:rsidP="009A43FA">
            <w:pPr>
              <w:snapToGrid w:val="0"/>
            </w:pPr>
            <w:r>
              <w:t>活動四</w:t>
            </w:r>
            <w:r>
              <w:t xml:space="preserve"> </w:t>
            </w:r>
            <w:r>
              <w:t>用路倫理與責任</w:t>
            </w:r>
          </w:p>
          <w:p w14:paraId="00ECAF40" w14:textId="6B964384" w:rsidR="002915D0" w:rsidRDefault="002915D0" w:rsidP="00B342F9">
            <w:pPr>
              <w:pStyle w:val="a6"/>
              <w:numPr>
                <w:ilvl w:val="0"/>
                <w:numId w:val="19"/>
              </w:numPr>
              <w:snapToGrid w:val="0"/>
              <w:ind w:leftChars="0"/>
            </w:pPr>
            <w:r>
              <w:t>探索交通規則</w:t>
            </w:r>
            <w:r>
              <w:t>,</w:t>
            </w:r>
            <w:r>
              <w:t>培養謹慎的用路行為與尊重他人的態</w:t>
            </w:r>
            <w:r>
              <w:t xml:space="preserve"> </w:t>
            </w:r>
            <w:r>
              <w:t>度。</w:t>
            </w:r>
            <w:r>
              <w:t xml:space="preserve"> </w:t>
            </w:r>
          </w:p>
          <w:p w14:paraId="1B1F831E" w14:textId="7F0BC843" w:rsidR="007F2580" w:rsidRDefault="007F2580" w:rsidP="00B342F9">
            <w:pPr>
              <w:snapToGrid w:val="0"/>
            </w:pPr>
            <w:r>
              <w:t>本節先聚焦在「自身」，引導學生檢視「</w:t>
            </w:r>
            <w:r>
              <w:t xml:space="preserve">107-111 </w:t>
            </w:r>
            <w:r>
              <w:t>年兒童及少年作為第一當事人之行人主要交通事故類型」數據表</w:t>
            </w:r>
          </w:p>
          <w:p w14:paraId="4AFBD0E2" w14:textId="1929F918" w:rsidR="007F2580" w:rsidRDefault="007F2580" w:rsidP="00B342F9">
            <w:pPr>
              <w:snapToGrid w:val="0"/>
            </w:pPr>
            <w:r w:rsidRPr="007F2580">
              <w:rPr>
                <w:noProof/>
              </w:rPr>
              <w:lastRenderedPageBreak/>
              <w:drawing>
                <wp:inline distT="0" distB="0" distL="0" distR="0" wp14:anchorId="600210C4" wp14:editId="6C68A6DD">
                  <wp:extent cx="3308350" cy="2415424"/>
                  <wp:effectExtent l="0" t="0" r="6350" b="444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9688" cy="2423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45CF6D" w14:textId="6336D3A8" w:rsidR="000C6988" w:rsidRDefault="000C6988" w:rsidP="000C6988">
            <w:pPr>
              <w:pStyle w:val="a6"/>
              <w:numPr>
                <w:ilvl w:val="0"/>
                <w:numId w:val="20"/>
              </w:numPr>
              <w:snapToGrid w:val="0"/>
              <w:ind w:leftChars="0"/>
            </w:pPr>
            <w:r>
              <w:t>教師請學生解讀上表數據意義並舉手發表</w:t>
            </w:r>
            <w:r>
              <w:rPr>
                <w:rFonts w:hint="eastAsia"/>
              </w:rPr>
              <w:t>每個年段，最容易發生的用路交通事故</w:t>
            </w:r>
            <w:r>
              <w:t>。</w:t>
            </w:r>
          </w:p>
          <w:p w14:paraId="6535CEC7" w14:textId="332D0838" w:rsidR="000C6988" w:rsidRDefault="000C6988" w:rsidP="00B342F9">
            <w:pPr>
              <w:snapToGrid w:val="0"/>
            </w:pPr>
            <w:r>
              <w:t xml:space="preserve">2. </w:t>
            </w:r>
            <w:r>
              <w:rPr>
                <w:rFonts w:hint="eastAsia"/>
              </w:rPr>
              <w:t>以</w:t>
            </w:r>
            <w:r>
              <w:t>「穿越道路中」</w:t>
            </w:r>
            <w:r>
              <w:t xml:space="preserve"> </w:t>
            </w:r>
            <w:r>
              <w:rPr>
                <w:rFonts w:hint="eastAsia"/>
              </w:rPr>
              <w:t>、</w:t>
            </w:r>
            <w:r>
              <w:t>「衝進路中」</w:t>
            </w:r>
            <w:r>
              <w:rPr>
                <w:rFonts w:hint="eastAsia"/>
              </w:rPr>
              <w:t>為主題</w:t>
            </w:r>
            <w:r>
              <w:t>，</w:t>
            </w:r>
            <w:r>
              <w:rPr>
                <w:rFonts w:hint="eastAsia"/>
              </w:rPr>
              <w:t>進行</w:t>
            </w:r>
            <w:r>
              <w:t>討論</w:t>
            </w:r>
            <w:r>
              <w:t xml:space="preserve"> </w:t>
            </w:r>
          </w:p>
          <w:p w14:paraId="7909E9C4" w14:textId="1C30A454" w:rsidR="000C6988" w:rsidRDefault="000C6988" w:rsidP="000C6988">
            <w:pPr>
              <w:snapToGrid w:val="0"/>
              <w:ind w:firstLineChars="100" w:firstLine="240"/>
              <w:jc w:val="both"/>
            </w:pPr>
            <w:r>
              <w:t xml:space="preserve">(1). </w:t>
            </w:r>
            <w:r>
              <w:t>穿越道路中：兒童穿越道路時，哪些行為會引起交通事故？為什麼會這樣做？可以怎麼避免？</w:t>
            </w:r>
            <w:r>
              <w:t xml:space="preserve"> </w:t>
            </w:r>
          </w:p>
          <w:p w14:paraId="4CCBBE5B" w14:textId="33BF29C6" w:rsidR="000C6988" w:rsidRPr="000C6988" w:rsidRDefault="000C6988" w:rsidP="000C6988">
            <w:pPr>
              <w:snapToGrid w:val="0"/>
              <w:ind w:firstLineChars="100" w:firstLine="240"/>
              <w:jc w:val="both"/>
            </w:pPr>
            <w:r>
              <w:t xml:space="preserve">(2). </w:t>
            </w:r>
            <w:r>
              <w:t>衝進路中：兒童為什麼會用衝的過馬路？用衝過馬路有什麼危險？可以怎麼避免</w:t>
            </w:r>
            <w:r>
              <w:rPr>
                <w:rFonts w:hint="eastAsia"/>
              </w:rPr>
              <w:t>?</w:t>
            </w:r>
          </w:p>
          <w:p w14:paraId="5EA1FEA0" w14:textId="77777777" w:rsidR="000C6988" w:rsidRPr="007F2580" w:rsidRDefault="000C6988" w:rsidP="00B342F9">
            <w:pPr>
              <w:snapToGrid w:val="0"/>
            </w:pPr>
          </w:p>
          <w:p w14:paraId="4A76AC89" w14:textId="282C85BE" w:rsidR="002915D0" w:rsidRDefault="00F951B6" w:rsidP="00774610">
            <w:pPr>
              <w:snapToGrid w:val="0"/>
              <w:jc w:val="both"/>
            </w:pPr>
            <w:r>
              <w:t>（</w:t>
            </w:r>
            <w:r>
              <w:rPr>
                <w:rFonts w:hint="eastAsia"/>
              </w:rPr>
              <w:t>二</w:t>
            </w:r>
            <w:r>
              <w:t>）</w:t>
            </w:r>
            <w:r w:rsidR="002915D0">
              <w:t>了解行人、自行車騎士</w:t>
            </w:r>
            <w:r w:rsidR="006A55A3">
              <w:rPr>
                <w:rFonts w:hint="eastAsia"/>
              </w:rPr>
              <w:t>，</w:t>
            </w:r>
            <w:r w:rsidR="002915D0">
              <w:t>汽機車與大眾運輸工具乘客的責任。</w:t>
            </w:r>
          </w:p>
          <w:p w14:paraId="021F37A9" w14:textId="3BA6F522" w:rsidR="006A55A3" w:rsidRDefault="00CD0713" w:rsidP="00774610">
            <w:pPr>
              <w:snapToGrid w:val="0"/>
              <w:jc w:val="both"/>
            </w:pPr>
            <w:r>
              <w:rPr>
                <w:rFonts w:hint="eastAsia"/>
              </w:rPr>
              <w:t xml:space="preserve">   </w:t>
            </w:r>
            <w:r>
              <w:t xml:space="preserve">1. </w:t>
            </w:r>
            <w:r w:rsidR="006A55A3">
              <w:t xml:space="preserve"> </w:t>
            </w:r>
            <w:r w:rsidR="006A55A3">
              <w:t>在教室前方或後方，用兩條跳繩（或童軍繩）平行</w:t>
            </w:r>
            <w:r w:rsidR="006A55A3">
              <w:t xml:space="preserve"> </w:t>
            </w:r>
            <w:r w:rsidR="006A55A3">
              <w:rPr>
                <w:rFonts w:hint="eastAsia"/>
              </w:rPr>
              <w:t xml:space="preserve">  </w:t>
            </w:r>
            <w:r w:rsidR="006A55A3">
              <w:br/>
            </w:r>
            <w:r w:rsidR="006A55A3">
              <w:rPr>
                <w:rFonts w:hint="eastAsia"/>
              </w:rPr>
              <w:t xml:space="preserve">      </w:t>
            </w:r>
            <w:r w:rsidR="006A55A3">
              <w:t>排出一條直線空間，寶特瓶在兩條跳繩範圍內隨意</w:t>
            </w:r>
            <w:r w:rsidR="006A55A3">
              <w:t xml:space="preserve"> </w:t>
            </w:r>
            <w:r w:rsidR="006A55A3">
              <w:br/>
            </w:r>
            <w:r w:rsidR="006A55A3">
              <w:rPr>
                <w:rFonts w:hint="eastAsia"/>
              </w:rPr>
              <w:t xml:space="preserve">      </w:t>
            </w:r>
            <w:r w:rsidR="006A55A3">
              <w:t>擺放，模擬路上行人。如果教室場地不足，可以移到</w:t>
            </w:r>
            <w:r w:rsidR="006A55A3">
              <w:rPr>
                <w:rFonts w:hint="eastAsia"/>
              </w:rPr>
              <w:t xml:space="preserve"> </w:t>
            </w:r>
            <w:r w:rsidR="006A55A3">
              <w:br/>
            </w:r>
            <w:r w:rsidR="006A55A3">
              <w:rPr>
                <w:rFonts w:hint="eastAsia"/>
              </w:rPr>
              <w:t xml:space="preserve">      </w:t>
            </w:r>
            <w:r w:rsidR="006A55A3">
              <w:t>走廊操作。</w:t>
            </w:r>
            <w:r w:rsidR="006A55A3">
              <w:t xml:space="preserve"> </w:t>
            </w:r>
          </w:p>
          <w:p w14:paraId="470A6018" w14:textId="77777777" w:rsidR="006A55A3" w:rsidRDefault="006A55A3" w:rsidP="009A43FA">
            <w:pPr>
              <w:snapToGrid w:val="0"/>
            </w:pPr>
            <w:r>
              <w:rPr>
                <w:rFonts w:hint="eastAsia"/>
              </w:rPr>
              <w:t xml:space="preserve">   </w:t>
            </w:r>
            <w:r>
              <w:t xml:space="preserve">2. </w:t>
            </w:r>
            <w:r>
              <w:t>教師說明這些物品代表的意思：</w:t>
            </w:r>
          </w:p>
          <w:p w14:paraId="3DE42D3E" w14:textId="77777777" w:rsidR="006A55A3" w:rsidRDefault="006A55A3" w:rsidP="009A43FA">
            <w:pPr>
              <w:snapToGrid w:val="0"/>
            </w:pPr>
            <w:r>
              <w:rPr>
                <w:rFonts w:hint="eastAsia"/>
              </w:rPr>
              <w:t xml:space="preserve">    </w:t>
            </w:r>
            <w:r>
              <w:t xml:space="preserve"> </w:t>
            </w:r>
            <w:r>
              <w:rPr>
                <w:rFonts w:ascii="微軟正黑體" w:eastAsia="微軟正黑體" w:hAnsi="微軟正黑體" w:cs="微軟正黑體" w:hint="eastAsia"/>
              </w:rPr>
              <w:t>⑴</w:t>
            </w:r>
            <w:r>
              <w:t xml:space="preserve"> 2 </w:t>
            </w:r>
            <w:r>
              <w:t>條跳繩並排：可以騎乘自行車的道路範圍。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br/>
            </w:r>
            <w:r>
              <w:rPr>
                <w:rFonts w:hint="eastAsia"/>
              </w:rPr>
              <w:t xml:space="preserve">     </w:t>
            </w:r>
            <w:r>
              <w:rPr>
                <w:rFonts w:ascii="微軟正黑體" w:eastAsia="微軟正黑體" w:hAnsi="微軟正黑體" w:cs="微軟正黑體" w:hint="eastAsia"/>
              </w:rPr>
              <w:t>⑵</w:t>
            </w:r>
            <w:r>
              <w:t xml:space="preserve"> 4 </w:t>
            </w:r>
            <w:r>
              <w:t>支空寶特瓶：行人。</w:t>
            </w:r>
            <w:r>
              <w:t xml:space="preserve"> </w:t>
            </w:r>
          </w:p>
          <w:p w14:paraId="6DA6386B" w14:textId="77777777" w:rsidR="006A55A3" w:rsidRDefault="006A55A3" w:rsidP="006A55A3">
            <w:pPr>
              <w:snapToGrid w:val="0"/>
              <w:jc w:val="both"/>
            </w:pPr>
            <w:r>
              <w:rPr>
                <w:rFonts w:hint="eastAsia"/>
              </w:rPr>
              <w:t xml:space="preserve">     </w:t>
            </w:r>
            <w:r>
              <w:rPr>
                <w:rFonts w:ascii="微軟正黑體" w:eastAsia="微軟正黑體" w:hAnsi="微軟正黑體" w:cs="微軟正黑體" w:hint="eastAsia"/>
              </w:rPr>
              <w:t>⑶</w:t>
            </w:r>
            <w:r>
              <w:t xml:space="preserve"> 4 </w:t>
            </w:r>
            <w:r>
              <w:t>支裝滿水的寶特瓶：路旁堅固的物品，如機車、</w:t>
            </w:r>
            <w:r>
              <w:t xml:space="preserve"> </w:t>
            </w:r>
            <w:r>
              <w:br/>
            </w:r>
            <w:r>
              <w:rPr>
                <w:rFonts w:hint="eastAsia"/>
              </w:rPr>
              <w:t xml:space="preserve">       </w:t>
            </w:r>
            <w:r>
              <w:t>電線桿、防撞柱等。</w:t>
            </w:r>
          </w:p>
          <w:p w14:paraId="454ABC9C" w14:textId="77777777" w:rsidR="006A55A3" w:rsidRDefault="006A55A3" w:rsidP="006A55A3">
            <w:pPr>
              <w:snapToGrid w:val="0"/>
              <w:jc w:val="both"/>
            </w:pPr>
            <w:r>
              <w:rPr>
                <w:rFonts w:hint="eastAsia"/>
              </w:rPr>
              <w:t xml:space="preserve">    </w:t>
            </w:r>
            <w:r>
              <w:t xml:space="preserve"> </w:t>
            </w:r>
            <w:r>
              <w:rPr>
                <w:rFonts w:ascii="微軟正黑體" w:eastAsia="微軟正黑體" w:hAnsi="微軟正黑體" w:cs="微軟正黑體" w:hint="eastAsia"/>
              </w:rPr>
              <w:t>⑷</w:t>
            </w:r>
            <w:r>
              <w:t xml:space="preserve"> 1 </w:t>
            </w:r>
            <w:r>
              <w:t>個膠帶捲：自行車。</w:t>
            </w:r>
          </w:p>
          <w:p w14:paraId="166CFB91" w14:textId="77777777" w:rsidR="006A55A3" w:rsidRDefault="006A55A3" w:rsidP="006A55A3">
            <w:pPr>
              <w:snapToGrid w:val="0"/>
              <w:jc w:val="both"/>
            </w:pPr>
            <w:r>
              <w:rPr>
                <w:rFonts w:hint="eastAsia"/>
              </w:rPr>
              <w:t xml:space="preserve">    </w:t>
            </w:r>
            <w:r>
              <w:t xml:space="preserve"> </w:t>
            </w:r>
            <w:r>
              <w:rPr>
                <w:rFonts w:ascii="微軟正黑體" w:eastAsia="微軟正黑體" w:hAnsi="微軟正黑體" w:cs="微軟正黑體" w:hint="eastAsia"/>
              </w:rPr>
              <w:t>⑸</w:t>
            </w:r>
            <w:r>
              <w:t xml:space="preserve"> 1 </w:t>
            </w:r>
            <w:r>
              <w:t>個皮球：汽車。</w:t>
            </w:r>
          </w:p>
          <w:p w14:paraId="39C99AD5" w14:textId="68249B17" w:rsidR="00F951B6" w:rsidRDefault="006A55A3" w:rsidP="006A55A3">
            <w:pPr>
              <w:snapToGrid w:val="0"/>
              <w:jc w:val="both"/>
            </w:pPr>
            <w:r>
              <w:rPr>
                <w:rFonts w:hint="eastAsia"/>
              </w:rPr>
              <w:t xml:space="preserve">   </w:t>
            </w:r>
            <w:r>
              <w:t>3.</w:t>
            </w:r>
            <w:r>
              <w:rPr>
                <w:rFonts w:hint="eastAsia"/>
              </w:rPr>
              <w:t xml:space="preserve"> </w:t>
            </w:r>
            <w:r w:rsidR="00774610">
              <w:rPr>
                <w:rFonts w:hint="eastAsia"/>
              </w:rPr>
              <w:t>路權觀念</w:t>
            </w:r>
            <w:r w:rsidR="002464B7">
              <w:rPr>
                <w:rFonts w:hint="eastAsia"/>
              </w:rPr>
              <w:t>:</w:t>
            </w:r>
            <w:r w:rsidR="002464B7">
              <w:rPr>
                <w:rFonts w:hint="eastAsia"/>
              </w:rPr>
              <w:t>忙碌的十字路口，行人要過馬路</w:t>
            </w:r>
            <w:r w:rsidR="00453366">
              <w:rPr>
                <w:rFonts w:hint="eastAsia"/>
              </w:rPr>
              <w:t>到對面去</w:t>
            </w:r>
            <w:r w:rsidR="002464B7">
              <w:rPr>
                <w:rFonts w:hint="eastAsia"/>
              </w:rPr>
              <w:t>，美美騎著自行車準備</w:t>
            </w:r>
            <w:r w:rsidR="00453366">
              <w:rPr>
                <w:rFonts w:hint="eastAsia"/>
              </w:rPr>
              <w:t>上學</w:t>
            </w:r>
            <w:r w:rsidR="002464B7">
              <w:rPr>
                <w:rFonts w:hint="eastAsia"/>
              </w:rPr>
              <w:t>，</w:t>
            </w:r>
            <w:r w:rsidR="00453366">
              <w:rPr>
                <w:rFonts w:hint="eastAsia"/>
              </w:rPr>
              <w:t>車子來來往往，有的要往正前方行去，有的要往右轉，還有的要往左轉。誰先</w:t>
            </w:r>
            <w:r w:rsidR="00453366">
              <w:rPr>
                <w:rFonts w:hint="eastAsia"/>
              </w:rPr>
              <w:t>?</w:t>
            </w:r>
            <w:r w:rsidR="00453366">
              <w:rPr>
                <w:rFonts w:hint="eastAsia"/>
              </w:rPr>
              <w:t>誰後</w:t>
            </w:r>
            <w:r w:rsidR="00453366">
              <w:rPr>
                <w:rFonts w:hint="eastAsia"/>
              </w:rPr>
              <w:t>?</w:t>
            </w:r>
            <w:r w:rsidR="00453366">
              <w:rPr>
                <w:rFonts w:hint="eastAsia"/>
              </w:rPr>
              <w:t>如何轉</w:t>
            </w:r>
            <w:r w:rsidR="00453366">
              <w:rPr>
                <w:rFonts w:hint="eastAsia"/>
              </w:rPr>
              <w:t>?</w:t>
            </w:r>
            <w:r w:rsidR="0043633F">
              <w:rPr>
                <w:rFonts w:hint="eastAsia"/>
              </w:rPr>
              <w:t>行人、自行車、汽車</w:t>
            </w:r>
            <w:r w:rsidR="00D45950">
              <w:rPr>
                <w:rFonts w:hint="eastAsia"/>
              </w:rPr>
              <w:t>必須遵循</w:t>
            </w:r>
            <w:r w:rsidR="0043633F">
              <w:rPr>
                <w:rFonts w:hint="eastAsia"/>
              </w:rPr>
              <w:t>的轉法有什麼差異</w:t>
            </w:r>
            <w:r w:rsidR="0043633F">
              <w:rPr>
                <w:rFonts w:hint="eastAsia"/>
              </w:rPr>
              <w:t>?</w:t>
            </w:r>
            <w:r w:rsidR="00CD0713">
              <w:t xml:space="preserve"> </w:t>
            </w:r>
          </w:p>
          <w:p w14:paraId="28F3649A" w14:textId="711A571B" w:rsidR="00376CAF" w:rsidRDefault="002915D0" w:rsidP="009A43FA">
            <w:pPr>
              <w:snapToGrid w:val="0"/>
            </w:pPr>
            <w:r>
              <w:t xml:space="preserve">3 </w:t>
            </w:r>
            <w:r>
              <w:t>分組情境演練上述規則。</w:t>
            </w:r>
          </w:p>
          <w:p w14:paraId="51B697C6" w14:textId="77777777" w:rsidR="00177A44" w:rsidRDefault="00177A44" w:rsidP="009A43F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 xml:space="preserve">               </w:t>
            </w:r>
          </w:p>
          <w:p w14:paraId="1A8C8B71" w14:textId="2EC8356E" w:rsidR="00177A44" w:rsidRDefault="00177A44" w:rsidP="00177A44">
            <w:pPr>
              <w:snapToGrid w:val="0"/>
              <w:ind w:firstLineChars="1000" w:firstLine="2400"/>
            </w:pPr>
            <w:r>
              <w:t>~</w:t>
            </w:r>
            <w:r>
              <w:rPr>
                <w:rFonts w:hint="eastAsia"/>
              </w:rPr>
              <w:t>統整活動</w:t>
            </w:r>
            <w:r>
              <w:rPr>
                <w:rFonts w:hint="eastAsia"/>
              </w:rPr>
              <w:t>~</w:t>
            </w:r>
          </w:p>
          <w:p w14:paraId="2A988D56" w14:textId="77777777" w:rsidR="00177A44" w:rsidRDefault="00177A44" w:rsidP="009A43FA">
            <w:pPr>
              <w:snapToGrid w:val="0"/>
            </w:pPr>
          </w:p>
          <w:p w14:paraId="683DE397" w14:textId="57C3002D" w:rsidR="00B342F9" w:rsidRPr="00E96E2B" w:rsidRDefault="00177A44" w:rsidP="00B342F9">
            <w:pPr>
              <w:snapToGrid w:val="0"/>
            </w:pPr>
            <w:r>
              <w:rPr>
                <w:rFonts w:hint="eastAsia"/>
              </w:rPr>
              <w:t>教師針對上述這兩項主題課程進行統整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C22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EF1BAF" w14:textId="7588B24F" w:rsidR="00A06079" w:rsidRDefault="005D3D4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5</w:t>
            </w:r>
          </w:p>
          <w:p w14:paraId="5B05EA81" w14:textId="3522E579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D253E0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0C8DCEE" w14:textId="77777777" w:rsidR="005D3D4D" w:rsidRDefault="005D3D4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A1AFB08" w14:textId="77777777" w:rsidR="005D3D4D" w:rsidRDefault="005D3D4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443EFC" w14:textId="4CC83D62" w:rsidR="00A06079" w:rsidRDefault="005D3D4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35</w:t>
            </w:r>
          </w:p>
          <w:p w14:paraId="7B3135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E4BF15" w14:textId="2E788AE9" w:rsidR="00A06079" w:rsidRDefault="005D3D4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4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47835A13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2375C1" w14:textId="009411B1" w:rsidR="00A06079" w:rsidRDefault="005D3D4D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4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73215AF1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14CECB8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B582E6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F340ED6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6DBD3AB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A6D790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943BE9E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6528A0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AE1AF86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1E0DFC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0602B8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F8DA47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703379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D59BA8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E5CABE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3BB7C7A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0A1D2E8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D9CD077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3D7C157" w14:textId="3EF96E9B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20F894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ED14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BB3406" w14:textId="07B68511" w:rsidR="00A06079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45</w:t>
            </w:r>
          </w:p>
          <w:p w14:paraId="599EFE8B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11848A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1A51368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AB429BA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C539080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AB85B39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CD54F30" w14:textId="77777777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F6CE676" w14:textId="3FA0D7BA" w:rsidR="00F951B6" w:rsidRDefault="00F951B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80D8E8" w14:textId="77777777" w:rsidR="00B342F9" w:rsidRDefault="00B342F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244205" w14:textId="412CBAAE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0279F4" w14:textId="360D7031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95C6AB" w14:textId="58F350CE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6FE201" w14:textId="243DFACF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8CBA4BF" w14:textId="377C3384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2D119CF" w14:textId="1AD7DF49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69DB920" w14:textId="4BD3F703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DB807A2" w14:textId="380987A7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A5D52D" w14:textId="54F01270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9002C87" w14:textId="36B908B7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902DDE" w14:textId="7D3C923C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C2F9EA" w14:textId="2DFA5210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72AF14C" w14:textId="4577E75F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3F3FD9B" w14:textId="6254F1D5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FCE6001" w14:textId="5B45E838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3EA8EE0" w14:textId="7877FBBE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E019618" w14:textId="0DE7EA1E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0D3ABF" w14:textId="37936D8E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DEB4F5" w14:textId="53D0E2B6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F963371" w14:textId="104028EE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6EF2C1" w14:textId="236383BF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BC2019E" w14:textId="1CC4CBF7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D173BC" w14:textId="3251C532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06D719" w14:textId="4F769BF2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495FCB" w14:textId="5DECB028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C2EDE53" w14:textId="0D13F04B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F6346D" w14:textId="104628DF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9A9C5F" w14:textId="3C6DCC8B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4CB6DA" w14:textId="290FB88A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275CD3" w14:textId="1020EA90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D35CF8" w14:textId="1CA27AF3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053827D" w14:textId="77777777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05A3C3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686A0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9321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C36D2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3E5D7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95375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79B20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01FDF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C3799D" w14:textId="3AB77D4B" w:rsidR="00A06079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  <w:r>
              <w:rPr>
                <w:rFonts w:eastAsia="標楷體" w:hAnsi="標楷體"/>
                <w:b/>
                <w:noProof/>
              </w:rPr>
              <w:t>5</w:t>
            </w:r>
          </w:p>
          <w:p w14:paraId="067F1592" w14:textId="2C4E68B6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713D466" w14:textId="53AB8293" w:rsidR="00177A44" w:rsidRDefault="00177A4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10</w:t>
            </w:r>
          </w:p>
          <w:p w14:paraId="38240AB7" w14:textId="2FE64482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570B4C" w14:textId="77777777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2CCD896" w14:textId="01F0D046" w:rsidR="00EF33A6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E72D151" w14:textId="77777777" w:rsidR="009B5B3B" w:rsidRDefault="009B5B3B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10EF2595" w:rsidR="00EF33A6" w:rsidRPr="003E64E2" w:rsidRDefault="00EF33A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29F8B24" w14:textId="77777777" w:rsidR="009B5B3B" w:rsidRDefault="009B5B3B" w:rsidP="0012064A">
            <w:pPr>
              <w:snapToGrid w:val="0"/>
              <w:jc w:val="both"/>
            </w:pPr>
          </w:p>
          <w:p w14:paraId="503E9C34" w14:textId="77777777" w:rsidR="009B5B3B" w:rsidRDefault="009B5B3B" w:rsidP="0012064A">
            <w:pPr>
              <w:snapToGrid w:val="0"/>
              <w:jc w:val="both"/>
            </w:pPr>
          </w:p>
          <w:p w14:paraId="20606717" w14:textId="77777777" w:rsidR="009B5B3B" w:rsidRDefault="009B5B3B" w:rsidP="0012064A">
            <w:pPr>
              <w:snapToGrid w:val="0"/>
              <w:jc w:val="both"/>
            </w:pPr>
          </w:p>
          <w:p w14:paraId="497A2810" w14:textId="77777777" w:rsidR="009B5B3B" w:rsidRDefault="009B5B3B" w:rsidP="0012064A">
            <w:pPr>
              <w:snapToGrid w:val="0"/>
              <w:jc w:val="both"/>
            </w:pPr>
          </w:p>
          <w:p w14:paraId="6D0211C0" w14:textId="77777777" w:rsidR="009B5B3B" w:rsidRDefault="009B5B3B" w:rsidP="0012064A">
            <w:pPr>
              <w:snapToGrid w:val="0"/>
              <w:jc w:val="both"/>
            </w:pPr>
          </w:p>
          <w:p w14:paraId="753BF540" w14:textId="77777777" w:rsidR="009B5B3B" w:rsidRDefault="009B5B3B" w:rsidP="0012064A">
            <w:pPr>
              <w:snapToGrid w:val="0"/>
              <w:jc w:val="both"/>
            </w:pPr>
          </w:p>
          <w:p w14:paraId="7AE422F4" w14:textId="0A5ABC48" w:rsidR="009B5B3B" w:rsidRDefault="009B5B3B" w:rsidP="009B5B3B">
            <w:pPr>
              <w:pStyle w:val="a6"/>
              <w:numPr>
                <w:ilvl w:val="0"/>
                <w:numId w:val="21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實作評量</w:t>
            </w:r>
          </w:p>
          <w:p w14:paraId="1ABAE133" w14:textId="24520DB2" w:rsidR="009B5B3B" w:rsidRDefault="0012064A" w:rsidP="009B5B3B">
            <w:pPr>
              <w:pStyle w:val="a6"/>
              <w:snapToGrid w:val="0"/>
              <w:ind w:leftChars="0" w:left="360"/>
              <w:jc w:val="both"/>
            </w:pPr>
            <w:r>
              <w:t>能主動探索休閒運動基本技能。</w:t>
            </w:r>
          </w:p>
          <w:p w14:paraId="4D1065FC" w14:textId="5874FA80" w:rsidR="0012064A" w:rsidRDefault="0012064A" w:rsidP="009B5B3B">
            <w:pPr>
              <w:pStyle w:val="a6"/>
              <w:snapToGrid w:val="0"/>
              <w:ind w:leftChars="0" w:left="360"/>
              <w:jc w:val="both"/>
            </w:pPr>
            <w:r>
              <w:t xml:space="preserve"> </w:t>
            </w:r>
          </w:p>
          <w:p w14:paraId="520E5478" w14:textId="5F838490" w:rsidR="009B5B3B" w:rsidRDefault="009B5B3B" w:rsidP="009B5B3B">
            <w:pPr>
              <w:pStyle w:val="a6"/>
              <w:numPr>
                <w:ilvl w:val="0"/>
                <w:numId w:val="21"/>
              </w:numPr>
              <w:snapToGrid w:val="0"/>
              <w:ind w:leftChars="0"/>
            </w:pPr>
            <w:r>
              <w:rPr>
                <w:rFonts w:hint="eastAsia"/>
              </w:rPr>
              <w:t>實作評量</w:t>
            </w:r>
          </w:p>
          <w:p w14:paraId="0F0063F2" w14:textId="55F5CEE0" w:rsidR="009B5B3B" w:rsidRDefault="0012064A" w:rsidP="009B5B3B">
            <w:pPr>
              <w:pStyle w:val="a6"/>
              <w:snapToGrid w:val="0"/>
              <w:ind w:leftChars="0" w:left="360"/>
            </w:pPr>
            <w:r>
              <w:t>能主動參與心肺訓練。</w:t>
            </w:r>
          </w:p>
          <w:p w14:paraId="25F23DDC" w14:textId="77777777" w:rsidR="009B5B3B" w:rsidRDefault="009B5B3B" w:rsidP="009B5B3B">
            <w:pPr>
              <w:pStyle w:val="a6"/>
            </w:pPr>
          </w:p>
          <w:p w14:paraId="77B5B834" w14:textId="36525129" w:rsidR="0012064A" w:rsidRDefault="0012064A" w:rsidP="009B5B3B">
            <w:pPr>
              <w:pStyle w:val="a6"/>
              <w:snapToGrid w:val="0"/>
              <w:ind w:leftChars="0" w:left="360"/>
            </w:pPr>
            <w:r>
              <w:t xml:space="preserve"> </w:t>
            </w:r>
          </w:p>
          <w:p w14:paraId="277F4E3F" w14:textId="12527F78" w:rsidR="009B5B3B" w:rsidRDefault="009B5B3B" w:rsidP="009B5B3B">
            <w:pPr>
              <w:pStyle w:val="a6"/>
              <w:numPr>
                <w:ilvl w:val="0"/>
                <w:numId w:val="21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實作評量</w:t>
            </w:r>
          </w:p>
          <w:p w14:paraId="7343441F" w14:textId="53816EAA" w:rsidR="0012064A" w:rsidRDefault="0012064A" w:rsidP="009B5B3B">
            <w:pPr>
              <w:pStyle w:val="a6"/>
              <w:snapToGrid w:val="0"/>
              <w:ind w:leftChars="0" w:left="360"/>
              <w:jc w:val="both"/>
            </w:pPr>
            <w:r>
              <w:t>能跟同儕一同嘗試</w:t>
            </w:r>
            <w:r>
              <w:t xml:space="preserve"> ChineseJump Rope </w:t>
            </w:r>
            <w:r>
              <w:t>並進行經</w:t>
            </w:r>
            <w:r>
              <w:t xml:space="preserve"> </w:t>
            </w:r>
            <w:r>
              <w:t>驗交流。</w:t>
            </w:r>
            <w:r>
              <w:t xml:space="preserve"> </w:t>
            </w:r>
          </w:p>
          <w:p w14:paraId="1BBC4306" w14:textId="2F28661E" w:rsidR="009B5B3B" w:rsidRDefault="009B5B3B" w:rsidP="009B5B3B">
            <w:pPr>
              <w:snapToGrid w:val="0"/>
              <w:jc w:val="both"/>
            </w:pPr>
          </w:p>
          <w:p w14:paraId="3BE25C53" w14:textId="75FCA44E" w:rsidR="009B5B3B" w:rsidRDefault="009B5B3B" w:rsidP="009B5B3B">
            <w:pPr>
              <w:snapToGrid w:val="0"/>
              <w:jc w:val="both"/>
            </w:pPr>
          </w:p>
          <w:p w14:paraId="78384177" w14:textId="21345942" w:rsidR="009B5B3B" w:rsidRDefault="009B5B3B" w:rsidP="009B5B3B">
            <w:pPr>
              <w:snapToGrid w:val="0"/>
              <w:jc w:val="both"/>
            </w:pPr>
          </w:p>
          <w:p w14:paraId="70510986" w14:textId="6FE73DA2" w:rsidR="009B5B3B" w:rsidRDefault="009B5B3B" w:rsidP="009B5B3B">
            <w:pPr>
              <w:snapToGrid w:val="0"/>
              <w:jc w:val="both"/>
            </w:pPr>
          </w:p>
          <w:p w14:paraId="153455AF" w14:textId="13C7C85C" w:rsidR="009B5B3B" w:rsidRDefault="009B5B3B" w:rsidP="009B5B3B">
            <w:pPr>
              <w:snapToGrid w:val="0"/>
              <w:jc w:val="both"/>
            </w:pPr>
          </w:p>
          <w:p w14:paraId="725E2438" w14:textId="20A07E65" w:rsidR="009B5B3B" w:rsidRDefault="009B5B3B" w:rsidP="009B5B3B">
            <w:pPr>
              <w:snapToGrid w:val="0"/>
              <w:jc w:val="both"/>
            </w:pPr>
          </w:p>
          <w:p w14:paraId="481D9A85" w14:textId="32BDB224" w:rsidR="009B5B3B" w:rsidRDefault="009B5B3B" w:rsidP="009B5B3B">
            <w:pPr>
              <w:snapToGrid w:val="0"/>
              <w:jc w:val="both"/>
            </w:pPr>
          </w:p>
          <w:p w14:paraId="3267D00B" w14:textId="53A4FBFA" w:rsidR="009B5B3B" w:rsidRDefault="009B5B3B" w:rsidP="009B5B3B">
            <w:pPr>
              <w:snapToGrid w:val="0"/>
              <w:jc w:val="both"/>
            </w:pPr>
          </w:p>
          <w:p w14:paraId="7B6398AF" w14:textId="36E55CDF" w:rsidR="009B5B3B" w:rsidRDefault="009B5B3B" w:rsidP="009B5B3B">
            <w:pPr>
              <w:snapToGrid w:val="0"/>
              <w:jc w:val="both"/>
            </w:pPr>
          </w:p>
          <w:p w14:paraId="1828B50D" w14:textId="6CB6659F" w:rsidR="009B5B3B" w:rsidRDefault="009B5B3B" w:rsidP="009B5B3B">
            <w:pPr>
              <w:snapToGrid w:val="0"/>
              <w:jc w:val="both"/>
            </w:pPr>
          </w:p>
          <w:p w14:paraId="2C6583EB" w14:textId="4D828B4A" w:rsidR="009B5B3B" w:rsidRDefault="009B5B3B" w:rsidP="009B5B3B">
            <w:pPr>
              <w:snapToGrid w:val="0"/>
              <w:jc w:val="both"/>
            </w:pPr>
          </w:p>
          <w:p w14:paraId="24266336" w14:textId="6FB8D379" w:rsidR="009B5B3B" w:rsidRDefault="009B5B3B" w:rsidP="009B5B3B">
            <w:pPr>
              <w:snapToGrid w:val="0"/>
              <w:jc w:val="both"/>
            </w:pPr>
          </w:p>
          <w:p w14:paraId="2095C664" w14:textId="2CE8A081" w:rsidR="009B5B3B" w:rsidRDefault="009B5B3B" w:rsidP="009B5B3B">
            <w:pPr>
              <w:snapToGrid w:val="0"/>
              <w:jc w:val="both"/>
            </w:pPr>
          </w:p>
          <w:p w14:paraId="736234D9" w14:textId="19926DAF" w:rsidR="009B5B3B" w:rsidRDefault="009B5B3B" w:rsidP="009B5B3B">
            <w:pPr>
              <w:snapToGrid w:val="0"/>
              <w:jc w:val="both"/>
            </w:pPr>
          </w:p>
          <w:p w14:paraId="21868800" w14:textId="411C2F08" w:rsidR="009B5B3B" w:rsidRDefault="009B5B3B" w:rsidP="009B5B3B">
            <w:pPr>
              <w:snapToGrid w:val="0"/>
              <w:jc w:val="both"/>
            </w:pPr>
          </w:p>
          <w:p w14:paraId="7145273C" w14:textId="04FF2721" w:rsidR="009B5B3B" w:rsidRDefault="009B5B3B" w:rsidP="009B5B3B">
            <w:pPr>
              <w:snapToGrid w:val="0"/>
              <w:jc w:val="both"/>
            </w:pPr>
          </w:p>
          <w:p w14:paraId="4B8CDA0E" w14:textId="75962658" w:rsidR="009B5B3B" w:rsidRDefault="009B5B3B" w:rsidP="009B5B3B">
            <w:pPr>
              <w:snapToGrid w:val="0"/>
              <w:jc w:val="both"/>
            </w:pPr>
          </w:p>
          <w:p w14:paraId="1C4A0751" w14:textId="77777777" w:rsidR="009B5B3B" w:rsidRDefault="009B5B3B" w:rsidP="009B5B3B">
            <w:pPr>
              <w:snapToGrid w:val="0"/>
              <w:jc w:val="both"/>
            </w:pPr>
          </w:p>
          <w:p w14:paraId="41DB655B" w14:textId="54E9B1AD" w:rsidR="009B5B3B" w:rsidRDefault="009B5B3B" w:rsidP="009B5B3B">
            <w:pPr>
              <w:pStyle w:val="a6"/>
              <w:numPr>
                <w:ilvl w:val="0"/>
                <w:numId w:val="21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口語評量</w:t>
            </w:r>
            <w:r>
              <w:rPr>
                <w:rFonts w:hint="eastAsia"/>
              </w:rPr>
              <w:t>:</w:t>
            </w:r>
          </w:p>
          <w:p w14:paraId="73CD9EC4" w14:textId="152B86B4" w:rsidR="0012064A" w:rsidRDefault="0012064A" w:rsidP="009B5B3B">
            <w:pPr>
              <w:pStyle w:val="a6"/>
              <w:snapToGrid w:val="0"/>
              <w:ind w:leftChars="0" w:left="360"/>
              <w:jc w:val="both"/>
            </w:pPr>
            <w:r>
              <w:t>能理解並遵守交通規則與正確的用路行為</w:t>
            </w:r>
          </w:p>
          <w:p w14:paraId="63B4861B" w14:textId="64A7D906" w:rsidR="009B5B3B" w:rsidRDefault="009B5B3B" w:rsidP="009B5B3B">
            <w:pPr>
              <w:snapToGrid w:val="0"/>
              <w:jc w:val="both"/>
            </w:pPr>
          </w:p>
          <w:p w14:paraId="163DAB46" w14:textId="56E06C14" w:rsidR="009B5B3B" w:rsidRDefault="009B5B3B" w:rsidP="009B5B3B">
            <w:pPr>
              <w:snapToGrid w:val="0"/>
              <w:jc w:val="both"/>
            </w:pPr>
          </w:p>
          <w:p w14:paraId="7A9F1853" w14:textId="447518EB" w:rsidR="009B5B3B" w:rsidRDefault="009B5B3B" w:rsidP="009B5B3B">
            <w:pPr>
              <w:snapToGrid w:val="0"/>
              <w:jc w:val="both"/>
            </w:pPr>
          </w:p>
          <w:p w14:paraId="5B49D772" w14:textId="3ADB15B8" w:rsidR="009B5B3B" w:rsidRDefault="009B5B3B" w:rsidP="009B5B3B">
            <w:pPr>
              <w:snapToGrid w:val="0"/>
              <w:jc w:val="both"/>
            </w:pPr>
          </w:p>
          <w:p w14:paraId="01DCFD81" w14:textId="15F5E02F" w:rsidR="009B5B3B" w:rsidRDefault="009B5B3B" w:rsidP="009B5B3B">
            <w:pPr>
              <w:snapToGrid w:val="0"/>
              <w:jc w:val="both"/>
            </w:pPr>
          </w:p>
          <w:p w14:paraId="14A625E6" w14:textId="4508A339" w:rsidR="009B5B3B" w:rsidRDefault="009B5B3B" w:rsidP="009B5B3B">
            <w:pPr>
              <w:snapToGrid w:val="0"/>
              <w:jc w:val="both"/>
            </w:pPr>
          </w:p>
          <w:p w14:paraId="776AA429" w14:textId="5128ACA8" w:rsidR="009B5B3B" w:rsidRDefault="009B5B3B" w:rsidP="009B5B3B">
            <w:pPr>
              <w:snapToGrid w:val="0"/>
              <w:jc w:val="both"/>
            </w:pPr>
          </w:p>
          <w:p w14:paraId="20749B4D" w14:textId="34768C86" w:rsidR="009B5B3B" w:rsidRDefault="009B5B3B" w:rsidP="009B5B3B">
            <w:pPr>
              <w:snapToGrid w:val="0"/>
              <w:jc w:val="both"/>
            </w:pPr>
          </w:p>
          <w:p w14:paraId="42F9C952" w14:textId="03AD2410" w:rsidR="009B5B3B" w:rsidRDefault="009B5B3B" w:rsidP="009B5B3B">
            <w:pPr>
              <w:snapToGrid w:val="0"/>
              <w:jc w:val="both"/>
            </w:pPr>
          </w:p>
          <w:p w14:paraId="244D220D" w14:textId="3E2014F4" w:rsidR="009B5B3B" w:rsidRDefault="009B5B3B" w:rsidP="009B5B3B">
            <w:pPr>
              <w:snapToGrid w:val="0"/>
              <w:jc w:val="both"/>
            </w:pPr>
          </w:p>
          <w:p w14:paraId="6FD0B260" w14:textId="3457EFA2" w:rsidR="009B5B3B" w:rsidRDefault="009B5B3B" w:rsidP="009B5B3B">
            <w:pPr>
              <w:snapToGrid w:val="0"/>
              <w:jc w:val="both"/>
            </w:pPr>
          </w:p>
          <w:p w14:paraId="2C90DCEA" w14:textId="4C77C64A" w:rsidR="009B5B3B" w:rsidRDefault="009B5B3B" w:rsidP="009B5B3B">
            <w:pPr>
              <w:snapToGrid w:val="0"/>
              <w:jc w:val="both"/>
            </w:pPr>
          </w:p>
          <w:p w14:paraId="29FED116" w14:textId="2FA8086B" w:rsidR="009B5B3B" w:rsidRDefault="009B5B3B" w:rsidP="009B5B3B">
            <w:pPr>
              <w:snapToGrid w:val="0"/>
              <w:jc w:val="both"/>
            </w:pPr>
          </w:p>
          <w:p w14:paraId="5C57B907" w14:textId="2C621850" w:rsidR="009B5B3B" w:rsidRDefault="009B5B3B" w:rsidP="009B5B3B">
            <w:pPr>
              <w:snapToGrid w:val="0"/>
              <w:jc w:val="both"/>
            </w:pPr>
          </w:p>
          <w:p w14:paraId="4A4B7593" w14:textId="4BEA714D" w:rsidR="009B5B3B" w:rsidRDefault="009B5B3B" w:rsidP="009B5B3B">
            <w:pPr>
              <w:snapToGrid w:val="0"/>
              <w:jc w:val="both"/>
            </w:pPr>
          </w:p>
          <w:p w14:paraId="7C097C33" w14:textId="12EE9994" w:rsidR="009B5B3B" w:rsidRDefault="009B5B3B" w:rsidP="009B5B3B">
            <w:pPr>
              <w:snapToGrid w:val="0"/>
              <w:jc w:val="both"/>
            </w:pPr>
          </w:p>
          <w:p w14:paraId="66868FB7" w14:textId="53444E39" w:rsidR="009B5B3B" w:rsidRDefault="009B5B3B" w:rsidP="009B5B3B">
            <w:pPr>
              <w:snapToGrid w:val="0"/>
              <w:jc w:val="both"/>
            </w:pPr>
          </w:p>
          <w:p w14:paraId="7E79CC60" w14:textId="21A27FC1" w:rsidR="009B5B3B" w:rsidRDefault="009B5B3B" w:rsidP="009B5B3B">
            <w:pPr>
              <w:snapToGrid w:val="0"/>
              <w:jc w:val="both"/>
            </w:pPr>
          </w:p>
          <w:p w14:paraId="720BD2C5" w14:textId="4AA1D098" w:rsidR="009B5B3B" w:rsidRDefault="009B5B3B" w:rsidP="009B5B3B">
            <w:pPr>
              <w:snapToGrid w:val="0"/>
              <w:jc w:val="both"/>
            </w:pPr>
          </w:p>
          <w:p w14:paraId="3CCC28F7" w14:textId="7F4C6C16" w:rsidR="009B5B3B" w:rsidRDefault="009B5B3B" w:rsidP="009B5B3B">
            <w:pPr>
              <w:snapToGrid w:val="0"/>
              <w:jc w:val="both"/>
            </w:pPr>
          </w:p>
          <w:p w14:paraId="31DB7876" w14:textId="4BA91312" w:rsidR="009B5B3B" w:rsidRDefault="009B5B3B" w:rsidP="009B5B3B">
            <w:pPr>
              <w:snapToGrid w:val="0"/>
              <w:jc w:val="both"/>
            </w:pPr>
          </w:p>
          <w:p w14:paraId="304D68F7" w14:textId="24C093E3" w:rsidR="009B5B3B" w:rsidRDefault="009B5B3B" w:rsidP="009B5B3B">
            <w:pPr>
              <w:snapToGrid w:val="0"/>
              <w:jc w:val="both"/>
            </w:pPr>
          </w:p>
          <w:p w14:paraId="0AF6423C" w14:textId="2457B850" w:rsidR="009B5B3B" w:rsidRDefault="009B5B3B" w:rsidP="009B5B3B">
            <w:pPr>
              <w:snapToGrid w:val="0"/>
              <w:jc w:val="both"/>
            </w:pPr>
          </w:p>
          <w:p w14:paraId="54469799" w14:textId="3332ADD0" w:rsidR="009B5B3B" w:rsidRDefault="009B5B3B" w:rsidP="009B5B3B">
            <w:pPr>
              <w:snapToGrid w:val="0"/>
              <w:jc w:val="both"/>
            </w:pPr>
          </w:p>
          <w:p w14:paraId="3A42C740" w14:textId="2EE2AF0E" w:rsidR="009B5B3B" w:rsidRDefault="009B5B3B" w:rsidP="009B5B3B">
            <w:pPr>
              <w:snapToGrid w:val="0"/>
              <w:jc w:val="both"/>
            </w:pPr>
          </w:p>
          <w:p w14:paraId="49626688" w14:textId="5F043CF5" w:rsidR="009B5B3B" w:rsidRDefault="009B5B3B" w:rsidP="009B5B3B">
            <w:pPr>
              <w:snapToGrid w:val="0"/>
              <w:jc w:val="both"/>
            </w:pPr>
          </w:p>
          <w:p w14:paraId="40A35CC5" w14:textId="562ABC45" w:rsidR="009B5B3B" w:rsidRDefault="009B5B3B" w:rsidP="009B5B3B">
            <w:pPr>
              <w:snapToGrid w:val="0"/>
              <w:jc w:val="both"/>
            </w:pPr>
          </w:p>
          <w:p w14:paraId="40858094" w14:textId="77777777" w:rsidR="009B5B3B" w:rsidRDefault="009B5B3B" w:rsidP="009B5B3B">
            <w:pPr>
              <w:snapToGrid w:val="0"/>
              <w:jc w:val="both"/>
            </w:pPr>
          </w:p>
          <w:p w14:paraId="606D2BAC" w14:textId="4FBCB2FD" w:rsidR="009B5B3B" w:rsidRDefault="0012064A" w:rsidP="0012064A">
            <w:pPr>
              <w:snapToGrid w:val="0"/>
              <w:jc w:val="both"/>
            </w:pPr>
            <w:r>
              <w:t xml:space="preserve">5. </w:t>
            </w:r>
            <w:r w:rsidR="009B5B3B">
              <w:rPr>
                <w:rFonts w:hint="eastAsia"/>
              </w:rPr>
              <w:t>實作評量</w:t>
            </w:r>
            <w:r w:rsidR="009B5B3B">
              <w:rPr>
                <w:rFonts w:hint="eastAsia"/>
              </w:rPr>
              <w:t>:</w:t>
            </w:r>
          </w:p>
          <w:p w14:paraId="75B8FE60" w14:textId="5CA27B9D" w:rsidR="00E96E2B" w:rsidRDefault="0012064A" w:rsidP="0012064A">
            <w:pPr>
              <w:snapToGrid w:val="0"/>
              <w:jc w:val="both"/>
            </w:pPr>
            <w:r>
              <w:t>能了解行人與大眾運輸工具乘客的交通責任。</w:t>
            </w:r>
          </w:p>
          <w:p w14:paraId="7BD0A83A" w14:textId="7F6C5CD5" w:rsidR="00E96E2B" w:rsidRPr="0012064A" w:rsidRDefault="00E96E2B" w:rsidP="00035DA0">
            <w:pPr>
              <w:snapToGrid w:val="0"/>
            </w:pPr>
          </w:p>
          <w:p w14:paraId="45EF3A9B" w14:textId="05A82E9E" w:rsidR="00E96E2B" w:rsidRDefault="00E96E2B" w:rsidP="00035DA0">
            <w:pPr>
              <w:snapToGrid w:val="0"/>
            </w:pPr>
          </w:p>
          <w:p w14:paraId="201122DD" w14:textId="4C734C5B" w:rsidR="00E96E2B" w:rsidRDefault="00E96E2B" w:rsidP="00035DA0">
            <w:pPr>
              <w:snapToGrid w:val="0"/>
            </w:pPr>
          </w:p>
          <w:p w14:paraId="7E451140" w14:textId="17550662" w:rsidR="00E96E2B" w:rsidRDefault="00E96E2B" w:rsidP="00035DA0">
            <w:pPr>
              <w:snapToGrid w:val="0"/>
            </w:pPr>
          </w:p>
          <w:p w14:paraId="33E2AAC7" w14:textId="19BE7195" w:rsidR="00E96E2B" w:rsidRDefault="00E96E2B" w:rsidP="00035DA0">
            <w:pPr>
              <w:snapToGrid w:val="0"/>
            </w:pPr>
          </w:p>
          <w:p w14:paraId="3A181A13" w14:textId="49AD268A" w:rsidR="00E96E2B" w:rsidRDefault="00E96E2B" w:rsidP="00035DA0">
            <w:pPr>
              <w:snapToGrid w:val="0"/>
            </w:pPr>
          </w:p>
          <w:p w14:paraId="12AC5B98" w14:textId="7942996D" w:rsidR="00E96E2B" w:rsidRDefault="00E96E2B" w:rsidP="00035DA0">
            <w:pPr>
              <w:snapToGrid w:val="0"/>
            </w:pPr>
          </w:p>
          <w:p w14:paraId="0B04E82E" w14:textId="564BF0AB" w:rsidR="00E96E2B" w:rsidRDefault="00E96E2B" w:rsidP="00035DA0">
            <w:pPr>
              <w:snapToGrid w:val="0"/>
            </w:pPr>
          </w:p>
          <w:p w14:paraId="3A5CC6A9" w14:textId="143E0283" w:rsidR="00E96E2B" w:rsidRDefault="00E96E2B" w:rsidP="00035DA0">
            <w:pPr>
              <w:snapToGrid w:val="0"/>
            </w:pPr>
          </w:p>
          <w:p w14:paraId="29F30926" w14:textId="77777777" w:rsidR="00E96E2B" w:rsidRPr="00E96E2B" w:rsidRDefault="00E96E2B" w:rsidP="00035DA0">
            <w:pPr>
              <w:snapToGrid w:val="0"/>
            </w:pPr>
          </w:p>
          <w:p w14:paraId="1F02B69D" w14:textId="0AB25F99" w:rsidR="00E96E2B" w:rsidRDefault="00E96E2B" w:rsidP="00035DA0">
            <w:pPr>
              <w:snapToGrid w:val="0"/>
            </w:pPr>
          </w:p>
          <w:p w14:paraId="780A2554" w14:textId="77777777" w:rsidR="0028257F" w:rsidRDefault="0028257F" w:rsidP="00035DA0">
            <w:pPr>
              <w:snapToGrid w:val="0"/>
            </w:pPr>
          </w:p>
          <w:p w14:paraId="472A8FB6" w14:textId="77777777" w:rsidR="00035DA0" w:rsidRDefault="00035DA0" w:rsidP="00035DA0">
            <w:pPr>
              <w:snapToGrid w:val="0"/>
            </w:pPr>
          </w:p>
          <w:p w14:paraId="46D81787" w14:textId="77777777" w:rsidR="00035DA0" w:rsidRDefault="00035DA0" w:rsidP="00035DA0">
            <w:pPr>
              <w:snapToGrid w:val="0"/>
            </w:pPr>
          </w:p>
          <w:p w14:paraId="6B0B6AC9" w14:textId="77777777" w:rsidR="00035DA0" w:rsidRDefault="00035DA0" w:rsidP="00035DA0">
            <w:pPr>
              <w:snapToGrid w:val="0"/>
            </w:pPr>
          </w:p>
          <w:p w14:paraId="300C8B92" w14:textId="77777777" w:rsidR="00035DA0" w:rsidRDefault="00035DA0" w:rsidP="00035DA0">
            <w:pPr>
              <w:snapToGrid w:val="0"/>
            </w:pPr>
          </w:p>
          <w:p w14:paraId="6C531EE7" w14:textId="77777777" w:rsidR="00035DA0" w:rsidRDefault="00035DA0" w:rsidP="00035DA0">
            <w:pPr>
              <w:snapToGrid w:val="0"/>
            </w:pPr>
          </w:p>
          <w:p w14:paraId="71253F1F" w14:textId="7CD57E08" w:rsidR="00855740" w:rsidRPr="003E64E2" w:rsidRDefault="00855740" w:rsidP="00180D9A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2"/>
          </w:tcPr>
          <w:p w14:paraId="544A1DA6" w14:textId="32453C76" w:rsidR="00855740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250CAFDC" w14:textId="1C9113E5" w:rsidR="00262752" w:rsidRPr="00262752" w:rsidRDefault="00262752" w:rsidP="00262752">
            <w:pPr>
              <w:pStyle w:val="a6"/>
              <w:numPr>
                <w:ilvl w:val="0"/>
                <w:numId w:val="14"/>
              </w:numPr>
              <w:ind w:leftChars="0"/>
              <w:rPr>
                <w:rFonts w:eastAsia="標楷體" w:hAnsi="標楷體"/>
                <w:noProof/>
                <w:u w:val="single"/>
              </w:rPr>
            </w:pPr>
            <w:r w:rsidRPr="00262752">
              <w:rPr>
                <w:rFonts w:eastAsia="標楷體" w:hAnsi="標楷體" w:hint="eastAsia"/>
                <w:noProof/>
              </w:rPr>
              <w:t>學會深蹲</w:t>
            </w:r>
            <w:r w:rsidRPr="00262752">
              <w:rPr>
                <w:rFonts w:eastAsia="標楷體" w:hAnsi="標楷體" w:hint="eastAsia"/>
                <w:noProof/>
              </w:rPr>
              <w:t>5</w:t>
            </w:r>
            <w:r w:rsidRPr="00262752">
              <w:rPr>
                <w:rFonts w:eastAsia="標楷體" w:hAnsi="標楷體" w:hint="eastAsia"/>
                <w:noProof/>
              </w:rPr>
              <w:t>步驟，</w:t>
            </w:r>
            <w:r w:rsidRPr="00262752">
              <w:rPr>
                <w:rFonts w:eastAsia="標楷體" w:hAnsi="標楷體" w:hint="eastAsia"/>
                <w:noProof/>
                <w:u w:val="single"/>
              </w:rPr>
              <w:t>https://health010.tw/posts/workout-01-anaerobic-exercise-lose-weight-sports-injury</w:t>
            </w:r>
            <w:r w:rsidRPr="00262752">
              <w:rPr>
                <w:rFonts w:eastAsia="標楷體" w:hAnsi="標楷體" w:hint="eastAsia"/>
                <w:noProof/>
                <w:u w:val="single"/>
              </w:rPr>
              <w:t>，</w:t>
            </w:r>
            <w:r w:rsidRPr="00262752">
              <w:rPr>
                <w:rFonts w:eastAsia="標楷體" w:hAnsi="標楷體" w:hint="eastAsia"/>
                <w:noProof/>
                <w:u w:val="single"/>
              </w:rPr>
              <w:t>(</w:t>
            </w:r>
            <w:r w:rsidRPr="00262752">
              <w:rPr>
                <w:rFonts w:eastAsia="標楷體" w:hAnsi="標楷體" w:hint="eastAsia"/>
                <w:noProof/>
                <w:u w:val="single"/>
              </w:rPr>
              <w:t>下載日期</w:t>
            </w:r>
            <w:r w:rsidRPr="00262752">
              <w:rPr>
                <w:rFonts w:eastAsia="標楷體" w:hAnsi="標楷體" w:hint="eastAsia"/>
                <w:noProof/>
                <w:u w:val="single"/>
              </w:rPr>
              <w:t>:2024</w:t>
            </w:r>
            <w:r w:rsidRPr="00262752">
              <w:rPr>
                <w:rFonts w:eastAsia="標楷體" w:hAnsi="標楷體" w:hint="eastAsia"/>
                <w:noProof/>
                <w:u w:val="single"/>
              </w:rPr>
              <w:t>年</w:t>
            </w:r>
            <w:r w:rsidRPr="00262752">
              <w:rPr>
                <w:rFonts w:eastAsia="標楷體" w:hAnsi="標楷體" w:hint="eastAsia"/>
                <w:noProof/>
                <w:u w:val="single"/>
              </w:rPr>
              <w:t>4</w:t>
            </w:r>
            <w:r w:rsidRPr="00262752">
              <w:rPr>
                <w:rFonts w:eastAsia="標楷體" w:hAnsi="標楷體" w:hint="eastAsia"/>
                <w:noProof/>
                <w:u w:val="single"/>
              </w:rPr>
              <w:t>月</w:t>
            </w:r>
            <w:r w:rsidRPr="00262752">
              <w:rPr>
                <w:rFonts w:eastAsia="標楷體" w:hAnsi="標楷體" w:hint="eastAsia"/>
                <w:noProof/>
                <w:u w:val="single"/>
              </w:rPr>
              <w:t>29</w:t>
            </w:r>
            <w:r w:rsidRPr="00262752">
              <w:rPr>
                <w:rFonts w:eastAsia="標楷體" w:hAnsi="標楷體" w:hint="eastAsia"/>
                <w:noProof/>
                <w:u w:val="single"/>
              </w:rPr>
              <w:t>日</w:t>
            </w:r>
            <w:r w:rsidRPr="00262752">
              <w:rPr>
                <w:rFonts w:eastAsia="標楷體" w:hAnsi="標楷體" w:hint="eastAsia"/>
                <w:noProof/>
                <w:u w:val="single"/>
              </w:rPr>
              <w:t>)</w:t>
            </w:r>
          </w:p>
          <w:p w14:paraId="3A605DF8" w14:textId="06AA21E5" w:rsidR="00035DA0" w:rsidRPr="003E64E2" w:rsidRDefault="00035DA0" w:rsidP="00E96E2B">
            <w:pPr>
              <w:pStyle w:val="a6"/>
              <w:numPr>
                <w:ilvl w:val="0"/>
                <w:numId w:val="14"/>
              </w:numPr>
              <w:snapToGrid w:val="0"/>
              <w:ind w:leftChars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5E0C72" w:rsidRPr="003E64E2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</w:tcPr>
          <w:p w14:paraId="0DD538EF" w14:textId="77777777" w:rsidR="005E0C72" w:rsidRDefault="00177A44" w:rsidP="00177A44">
            <w:pPr>
              <w:snapToGrid w:val="0"/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1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.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「今天的課程真的很有趣！我們做了很多有趣的活動，不像是在做訓練，而更像是在玩遊戲一樣。我們用樓梯上下跑步，還有一些有趣的遊戲，像是爬梯子，讓我們的身體動起來，感覺很好玩！</w:t>
            </w:r>
          </w:p>
          <w:p w14:paraId="1CAA03BD" w14:textId="77777777" w:rsidR="00177A44" w:rsidRDefault="00177A44" w:rsidP="00177A44">
            <w:pPr>
              <w:snapToGrid w:val="0"/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2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 xml:space="preserve">. 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我最喜歡的部分是做核心肌群訓練。老師給我們做了很多新奇的動作，我們要保持身體穩定，像樹一樣站立，或者像飛鳥一樣伸展。雖然有時候動作有點難，但是我們都努力完成了！我感覺我的身體變得更強壯了。</w:t>
            </w:r>
          </w:p>
          <w:p w14:paraId="7FC77C5D" w14:textId="7A817A76" w:rsidR="00177A44" w:rsidRPr="003E64E2" w:rsidRDefault="00177A44" w:rsidP="00177A4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3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 xml:space="preserve">. 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交通安全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的課程真的很有趣！我們學到了很多關於用路倫理的知識。老師給我們講解了在路上應該如何守規矩，保護自己和他人的安全。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6D0A64FD" w14:textId="2211E8C5" w:rsidR="005E0C72" w:rsidRDefault="009B5B3B" w:rsidP="006B763B">
            <w:pPr>
              <w:snapToGrid w:val="0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1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.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在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用路倫理課程中，給予了學生足夠的機會模擬過馬路或騎自行車的情境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，有助於學生的學習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。</w:t>
            </w:r>
          </w:p>
          <w:p w14:paraId="56F82AAB" w14:textId="77777777" w:rsidR="009B5B3B" w:rsidRDefault="009B5B3B" w:rsidP="006B763B">
            <w:pPr>
              <w:snapToGrid w:val="0"/>
              <w:rPr>
                <w:rFonts w:ascii="Segoe UI" w:hAnsi="Segoe UI" w:cs="Segoe UI"/>
                <w:color w:val="0D0D0D"/>
                <w:shd w:val="clear" w:color="auto" w:fill="FFFFFF"/>
              </w:rPr>
            </w:pPr>
          </w:p>
          <w:p w14:paraId="4B3F14EF" w14:textId="52C16029" w:rsidR="009B5B3B" w:rsidRPr="009B5B3B" w:rsidRDefault="009B5B3B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2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.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未來可持續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評估學生對登階和核心肌群訓練的理解和技能掌握程度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C0045BB" w14:textId="517FD101" w:rsidR="008B548B" w:rsidRDefault="008B548B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0F832" w14:textId="77777777" w:rsidR="00DC6EA3" w:rsidRDefault="00DC6EA3" w:rsidP="009847FE">
      <w:r>
        <w:separator/>
      </w:r>
    </w:p>
  </w:endnote>
  <w:endnote w:type="continuationSeparator" w:id="0">
    <w:p w14:paraId="6FDFF8CA" w14:textId="77777777" w:rsidR="00DC6EA3" w:rsidRDefault="00DC6EA3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0EAF1" w14:textId="77777777" w:rsidR="00DC6EA3" w:rsidRDefault="00DC6EA3" w:rsidP="009847FE">
      <w:r>
        <w:separator/>
      </w:r>
    </w:p>
  </w:footnote>
  <w:footnote w:type="continuationSeparator" w:id="0">
    <w:p w14:paraId="283974AA" w14:textId="77777777" w:rsidR="00DC6EA3" w:rsidRDefault="00DC6EA3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801553"/>
    <w:multiLevelType w:val="hybridMultilevel"/>
    <w:tmpl w:val="F0266814"/>
    <w:lvl w:ilvl="0" w:tplc="0E5671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411495"/>
    <w:multiLevelType w:val="hybridMultilevel"/>
    <w:tmpl w:val="C1567C18"/>
    <w:lvl w:ilvl="0" w:tplc="89DE92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C71661"/>
    <w:multiLevelType w:val="hybridMultilevel"/>
    <w:tmpl w:val="A59A9C6A"/>
    <w:lvl w:ilvl="0" w:tplc="71262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0F375E9D"/>
    <w:multiLevelType w:val="hybridMultilevel"/>
    <w:tmpl w:val="4202A87E"/>
    <w:lvl w:ilvl="0" w:tplc="0324E5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31B40DFB"/>
    <w:multiLevelType w:val="hybridMultilevel"/>
    <w:tmpl w:val="2DA6C06E"/>
    <w:lvl w:ilvl="0" w:tplc="9E522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BA36D2"/>
    <w:multiLevelType w:val="hybridMultilevel"/>
    <w:tmpl w:val="969C64D6"/>
    <w:lvl w:ilvl="0" w:tplc="EBDE6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A3965F0"/>
    <w:multiLevelType w:val="hybridMultilevel"/>
    <w:tmpl w:val="39E45486"/>
    <w:lvl w:ilvl="0" w:tplc="BE8CBBD4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49D00506"/>
    <w:multiLevelType w:val="hybridMultilevel"/>
    <w:tmpl w:val="E382987C"/>
    <w:lvl w:ilvl="0" w:tplc="FD904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D3778B8"/>
    <w:multiLevelType w:val="multilevel"/>
    <w:tmpl w:val="F1E80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7D00D99"/>
    <w:multiLevelType w:val="hybridMultilevel"/>
    <w:tmpl w:val="A2922B24"/>
    <w:lvl w:ilvl="0" w:tplc="93FCB99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AC7528B"/>
    <w:multiLevelType w:val="hybridMultilevel"/>
    <w:tmpl w:val="988A9478"/>
    <w:lvl w:ilvl="0" w:tplc="7DB2A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1605FDC"/>
    <w:multiLevelType w:val="hybridMultilevel"/>
    <w:tmpl w:val="A238E7C0"/>
    <w:lvl w:ilvl="0" w:tplc="789EA60C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AF579DA"/>
    <w:multiLevelType w:val="hybridMultilevel"/>
    <w:tmpl w:val="A8007D4E"/>
    <w:lvl w:ilvl="0" w:tplc="950C6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6E877058"/>
    <w:multiLevelType w:val="hybridMultilevel"/>
    <w:tmpl w:val="714A90A6"/>
    <w:lvl w:ilvl="0" w:tplc="A9C6BE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EA8363C"/>
    <w:multiLevelType w:val="hybridMultilevel"/>
    <w:tmpl w:val="7B6C3C74"/>
    <w:lvl w:ilvl="0" w:tplc="3B54975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5"/>
  </w:num>
  <w:num w:numId="3">
    <w:abstractNumId w:val="14"/>
  </w:num>
  <w:num w:numId="4">
    <w:abstractNumId w:val="4"/>
  </w:num>
  <w:num w:numId="5">
    <w:abstractNumId w:val="0"/>
  </w:num>
  <w:num w:numId="6">
    <w:abstractNumId w:val="12"/>
  </w:num>
  <w:num w:numId="7">
    <w:abstractNumId w:val="8"/>
  </w:num>
  <w:num w:numId="8">
    <w:abstractNumId w:val="9"/>
  </w:num>
  <w:num w:numId="9">
    <w:abstractNumId w:val="3"/>
  </w:num>
  <w:num w:numId="10">
    <w:abstractNumId w:val="17"/>
  </w:num>
  <w:num w:numId="11">
    <w:abstractNumId w:val="6"/>
  </w:num>
  <w:num w:numId="12">
    <w:abstractNumId w:val="1"/>
  </w:num>
  <w:num w:numId="13">
    <w:abstractNumId w:val="18"/>
  </w:num>
  <w:num w:numId="14">
    <w:abstractNumId w:val="7"/>
  </w:num>
  <w:num w:numId="15">
    <w:abstractNumId w:val="13"/>
  </w:num>
  <w:num w:numId="16">
    <w:abstractNumId w:val="2"/>
  </w:num>
  <w:num w:numId="17">
    <w:abstractNumId w:val="11"/>
  </w:num>
  <w:num w:numId="18">
    <w:abstractNumId w:val="16"/>
  </w:num>
  <w:num w:numId="19">
    <w:abstractNumId w:val="20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35DA0"/>
    <w:rsid w:val="00061257"/>
    <w:rsid w:val="000C6988"/>
    <w:rsid w:val="000D25F4"/>
    <w:rsid w:val="000E04B7"/>
    <w:rsid w:val="000F3E9F"/>
    <w:rsid w:val="000F5750"/>
    <w:rsid w:val="0012064A"/>
    <w:rsid w:val="00132038"/>
    <w:rsid w:val="00160275"/>
    <w:rsid w:val="00170635"/>
    <w:rsid w:val="00177A44"/>
    <w:rsid w:val="00180D9A"/>
    <w:rsid w:val="001C63C3"/>
    <w:rsid w:val="001E7513"/>
    <w:rsid w:val="00226DF6"/>
    <w:rsid w:val="0023656A"/>
    <w:rsid w:val="002464B7"/>
    <w:rsid w:val="00262752"/>
    <w:rsid w:val="0028257F"/>
    <w:rsid w:val="002915D0"/>
    <w:rsid w:val="002C1401"/>
    <w:rsid w:val="002C2668"/>
    <w:rsid w:val="002D134C"/>
    <w:rsid w:val="003068F9"/>
    <w:rsid w:val="00376CAF"/>
    <w:rsid w:val="003B2655"/>
    <w:rsid w:val="003B2D3E"/>
    <w:rsid w:val="003F0516"/>
    <w:rsid w:val="00404229"/>
    <w:rsid w:val="00417807"/>
    <w:rsid w:val="0043633F"/>
    <w:rsid w:val="0044584A"/>
    <w:rsid w:val="00453366"/>
    <w:rsid w:val="0046547C"/>
    <w:rsid w:val="004A53D4"/>
    <w:rsid w:val="00511625"/>
    <w:rsid w:val="00524166"/>
    <w:rsid w:val="005414F4"/>
    <w:rsid w:val="005C06AB"/>
    <w:rsid w:val="005D1A3F"/>
    <w:rsid w:val="005D3D4D"/>
    <w:rsid w:val="005E0C72"/>
    <w:rsid w:val="00627C3E"/>
    <w:rsid w:val="006719E8"/>
    <w:rsid w:val="00693CF4"/>
    <w:rsid w:val="006A55A3"/>
    <w:rsid w:val="006A6CA7"/>
    <w:rsid w:val="00756F7C"/>
    <w:rsid w:val="00774610"/>
    <w:rsid w:val="00776676"/>
    <w:rsid w:val="007B352B"/>
    <w:rsid w:val="007E0682"/>
    <w:rsid w:val="007F18ED"/>
    <w:rsid w:val="007F2580"/>
    <w:rsid w:val="00855740"/>
    <w:rsid w:val="00870748"/>
    <w:rsid w:val="00890B5E"/>
    <w:rsid w:val="008B548B"/>
    <w:rsid w:val="008C0BF9"/>
    <w:rsid w:val="008E7458"/>
    <w:rsid w:val="00927341"/>
    <w:rsid w:val="00931F8B"/>
    <w:rsid w:val="00974A72"/>
    <w:rsid w:val="009847FE"/>
    <w:rsid w:val="009A0A78"/>
    <w:rsid w:val="009A43FA"/>
    <w:rsid w:val="009B5B3B"/>
    <w:rsid w:val="00A06079"/>
    <w:rsid w:val="00A22E22"/>
    <w:rsid w:val="00A62C4F"/>
    <w:rsid w:val="00A969FC"/>
    <w:rsid w:val="00AA1B31"/>
    <w:rsid w:val="00AA3DAF"/>
    <w:rsid w:val="00AD1A23"/>
    <w:rsid w:val="00AD4443"/>
    <w:rsid w:val="00B342F9"/>
    <w:rsid w:val="00B47518"/>
    <w:rsid w:val="00BA5C70"/>
    <w:rsid w:val="00BB7589"/>
    <w:rsid w:val="00BD7483"/>
    <w:rsid w:val="00BE2DAC"/>
    <w:rsid w:val="00BF0AE6"/>
    <w:rsid w:val="00C3111C"/>
    <w:rsid w:val="00C55DDE"/>
    <w:rsid w:val="00C91EC1"/>
    <w:rsid w:val="00CA01BD"/>
    <w:rsid w:val="00CA2D25"/>
    <w:rsid w:val="00CC0611"/>
    <w:rsid w:val="00CC27E5"/>
    <w:rsid w:val="00CD0713"/>
    <w:rsid w:val="00CE4A4E"/>
    <w:rsid w:val="00D027DF"/>
    <w:rsid w:val="00D2786F"/>
    <w:rsid w:val="00D45950"/>
    <w:rsid w:val="00D81847"/>
    <w:rsid w:val="00DA08D6"/>
    <w:rsid w:val="00DC6EA3"/>
    <w:rsid w:val="00E22C27"/>
    <w:rsid w:val="00E2306F"/>
    <w:rsid w:val="00E31F9E"/>
    <w:rsid w:val="00E752C5"/>
    <w:rsid w:val="00E96B36"/>
    <w:rsid w:val="00E96E2B"/>
    <w:rsid w:val="00EF33A6"/>
    <w:rsid w:val="00F00A62"/>
    <w:rsid w:val="00F114A3"/>
    <w:rsid w:val="00F523E3"/>
    <w:rsid w:val="00F802FE"/>
    <w:rsid w:val="00F951B6"/>
    <w:rsid w:val="00FA2DCE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584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link w:val="40"/>
    <w:uiPriority w:val="9"/>
    <w:qFormat/>
    <w:rsid w:val="00F00A62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927341"/>
    <w:rPr>
      <w:color w:val="0000FF" w:themeColor="hyperlink"/>
      <w:u w:val="single"/>
    </w:rPr>
  </w:style>
  <w:style w:type="character" w:customStyle="1" w:styleId="40">
    <w:name w:val="標題 4 字元"/>
    <w:basedOn w:val="a0"/>
    <w:link w:val="4"/>
    <w:uiPriority w:val="9"/>
    <w:rsid w:val="00F00A62"/>
    <w:rPr>
      <w:rFonts w:ascii="新細明體" w:eastAsia="新細明體" w:hAnsi="新細明體" w:cs="新細明體"/>
      <w:b/>
      <w:bCs/>
      <w:kern w:val="0"/>
      <w:szCs w:val="24"/>
    </w:rPr>
  </w:style>
  <w:style w:type="character" w:styleId="ad">
    <w:name w:val="Strong"/>
    <w:basedOn w:val="a0"/>
    <w:uiPriority w:val="22"/>
    <w:qFormat/>
    <w:rsid w:val="00F00A62"/>
    <w:rPr>
      <w:b/>
      <w:bCs/>
    </w:rPr>
  </w:style>
  <w:style w:type="character" w:customStyle="1" w:styleId="20">
    <w:name w:val="標題 2 字元"/>
    <w:basedOn w:val="a0"/>
    <w:link w:val="2"/>
    <w:uiPriority w:val="9"/>
    <w:semiHidden/>
    <w:rsid w:val="0044584A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alth010.tw/posts/workout-01-anaerobic-exercise-lose-weight-sports-injury&#65292;(&#19979;&#36617;&#26085;&#26399;: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EA4C-625D-4425-9945-2E896873B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4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16</cp:revision>
  <dcterms:created xsi:type="dcterms:W3CDTF">2024-04-25T03:58:00Z</dcterms:created>
  <dcterms:modified xsi:type="dcterms:W3CDTF">2024-06-02T05:57:00Z</dcterms:modified>
</cp:coreProperties>
</file>